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F6B1" w14:textId="11FFBF17" w:rsidR="0028036A" w:rsidRPr="0036556F" w:rsidRDefault="0036556F" w:rsidP="0036556F">
      <w:pPr>
        <w:jc w:val="center"/>
        <w:rPr>
          <w:b/>
          <w:bCs/>
          <w:sz w:val="28"/>
          <w:szCs w:val="28"/>
        </w:rPr>
      </w:pPr>
      <w:r w:rsidRPr="0036556F">
        <w:rPr>
          <w:b/>
          <w:bCs/>
          <w:sz w:val="28"/>
          <w:szCs w:val="28"/>
        </w:rPr>
        <w:t>Event Planning Guide</w:t>
      </w:r>
    </w:p>
    <w:p w14:paraId="14CA069E" w14:textId="200B2DC7" w:rsidR="0036556F" w:rsidRDefault="0036556F">
      <w:r>
        <w:t>To begin, answer the following questions:</w:t>
      </w:r>
    </w:p>
    <w:p w14:paraId="2F2CD081" w14:textId="207BF525" w:rsidR="00B9203E" w:rsidRDefault="00B9203E" w:rsidP="0036556F">
      <w:pPr>
        <w:pStyle w:val="ListParagraph"/>
        <w:numPr>
          <w:ilvl w:val="0"/>
          <w:numId w:val="1"/>
        </w:numPr>
      </w:pPr>
      <w:r>
        <w:t>What do you hope to achieve by holding this event? Is it to transmit information,</w:t>
      </w:r>
      <w:r w:rsidR="0052533B">
        <w:t xml:space="preserve"> </w:t>
      </w:r>
      <w:r w:rsidR="00E0079D">
        <w:t xml:space="preserve">gather feedback from stakeholders, build a team, or something else? </w:t>
      </w:r>
    </w:p>
    <w:p w14:paraId="41BA95AA" w14:textId="77777777" w:rsidR="006436E6" w:rsidRDefault="006436E6" w:rsidP="006436E6">
      <w:pPr>
        <w:pStyle w:val="ListParagraph"/>
      </w:pPr>
    </w:p>
    <w:p w14:paraId="4A3C2419" w14:textId="7A3F5DAF" w:rsidR="0036556F" w:rsidRDefault="0061623D" w:rsidP="0036556F">
      <w:pPr>
        <w:pStyle w:val="ListParagraph"/>
        <w:numPr>
          <w:ilvl w:val="0"/>
          <w:numId w:val="1"/>
        </w:numPr>
      </w:pPr>
      <w:r>
        <w:t>What event</w:t>
      </w:r>
      <w:r w:rsidR="00B9203E">
        <w:t xml:space="preserve"> </w:t>
      </w:r>
      <w:r w:rsidR="0036556F">
        <w:t xml:space="preserve">design </w:t>
      </w:r>
      <w:r>
        <w:t>will serve your purpose?</w:t>
      </w:r>
      <w:r w:rsidR="0036556F">
        <w:t xml:space="preserve"> Will everything happen in one </w:t>
      </w:r>
      <w:proofErr w:type="gramStart"/>
      <w:r w:rsidR="0036556F">
        <w:t>room</w:t>
      </w:r>
      <w:proofErr w:type="gramEnd"/>
      <w:r w:rsidR="0036556F">
        <w:t xml:space="preserve"> or do you need breakout space</w:t>
      </w:r>
      <w:r>
        <w:t>s</w:t>
      </w:r>
      <w:r w:rsidR="0036556F">
        <w:t xml:space="preserve">? </w:t>
      </w:r>
      <w:r w:rsidR="00B10B4C">
        <w:t>Will anything happen online?</w:t>
      </w:r>
    </w:p>
    <w:p w14:paraId="7C7CBD17" w14:textId="37011AF0" w:rsidR="00404974" w:rsidRDefault="00404974" w:rsidP="006436E6">
      <w:pPr>
        <w:ind w:left="720"/>
      </w:pPr>
      <w:r w:rsidRPr="00404974">
        <w:rPr>
          <w:b/>
          <w:bCs/>
        </w:rPr>
        <w:t xml:space="preserve">Lecture/speaker </w:t>
      </w:r>
      <w:r w:rsidR="002C6A8D">
        <w:rPr>
          <w:b/>
          <w:bCs/>
        </w:rPr>
        <w:t>focused</w:t>
      </w:r>
      <w:r w:rsidRPr="00404974">
        <w:rPr>
          <w:b/>
          <w:bCs/>
        </w:rPr>
        <w:t>:</w:t>
      </w:r>
      <w:r>
        <w:t xml:space="preserve"> One room, podium, microphone, and laptop/screen for slideshows. Seating can be at round tables, in rows with tables (classroom style) or just rows of chairs. Best for transmission of information. </w:t>
      </w:r>
    </w:p>
    <w:p w14:paraId="0794D4F3" w14:textId="6D0FF024" w:rsidR="00404974" w:rsidRDefault="002C6A8D" w:rsidP="006436E6">
      <w:pPr>
        <w:ind w:left="720"/>
      </w:pPr>
      <w:r w:rsidRPr="002C6A8D">
        <w:rPr>
          <w:b/>
          <w:bCs/>
        </w:rPr>
        <w:t>Workshop</w:t>
      </w:r>
      <w:r w:rsidR="002C30F3">
        <w:rPr>
          <w:b/>
          <w:bCs/>
        </w:rPr>
        <w:t>/feedback</w:t>
      </w:r>
      <w:r w:rsidRPr="002C6A8D">
        <w:rPr>
          <w:b/>
          <w:bCs/>
        </w:rPr>
        <w:t xml:space="preserve"> focused</w:t>
      </w:r>
      <w:r>
        <w:t>: Can be done in one large room or multiple smaller rooms depending on</w:t>
      </w:r>
      <w:r w:rsidR="002C30F3">
        <w:t xml:space="preserve"> planned activities</w:t>
      </w:r>
      <w:r>
        <w:t xml:space="preserve">. Could have a main room plus a couple other rooms and participants can move between the rooms throughout the day. </w:t>
      </w:r>
      <w:r w:rsidR="008F7F5C">
        <w:t xml:space="preserve">Round or conference tables work best when encouraging conversations among groups. </w:t>
      </w:r>
    </w:p>
    <w:p w14:paraId="4B3C41BE" w14:textId="66805D34" w:rsidR="00923D3D" w:rsidRDefault="00923D3D" w:rsidP="006436E6">
      <w:pPr>
        <w:ind w:left="720"/>
      </w:pPr>
      <w:r w:rsidRPr="00923D3D">
        <w:rPr>
          <w:b/>
          <w:bCs/>
        </w:rPr>
        <w:t>Team building</w:t>
      </w:r>
      <w:r>
        <w:t xml:space="preserve">: One room per team, conference table setups. </w:t>
      </w:r>
    </w:p>
    <w:p w14:paraId="153555D8" w14:textId="5B0C32AA" w:rsidR="00404974" w:rsidRDefault="00923D3D" w:rsidP="006436E6">
      <w:pPr>
        <w:ind w:left="720"/>
      </w:pPr>
      <w:r w:rsidRPr="005428AC">
        <w:rPr>
          <w:b/>
          <w:bCs/>
        </w:rPr>
        <w:t>Poster session:</w:t>
      </w:r>
      <w:r>
        <w:t xml:space="preserve"> Helpful to have an extra room, or a big room that will only be partially occupied. Set up poster boards</w:t>
      </w:r>
      <w:r w:rsidR="005428AC">
        <w:t xml:space="preserve">. </w:t>
      </w:r>
    </w:p>
    <w:p w14:paraId="3CEE1618" w14:textId="2924AD0C" w:rsidR="00503189" w:rsidRDefault="00503189" w:rsidP="006436E6">
      <w:pPr>
        <w:ind w:left="720"/>
      </w:pPr>
      <w:r>
        <w:rPr>
          <w:b/>
          <w:bCs/>
        </w:rPr>
        <w:t>Hybrid:</w:t>
      </w:r>
      <w:r>
        <w:t xml:space="preserve"> Works best with lecture focused events, but possible with any of the above configurations. For lectures, have the in-person speakers stand in front of the laptop running the Zoom so they’ll be visible and audible. For workshops and team building, have someone moderate </w:t>
      </w:r>
      <w:r w:rsidR="006329DC">
        <w:t xml:space="preserve">and include </w:t>
      </w:r>
      <w:r>
        <w:t xml:space="preserve">the Zoom attendees as a group (can use tools like Google Docs to co-develop written materials). </w:t>
      </w:r>
      <w:r w:rsidR="006329DC">
        <w:t>Poster sessions can be presented lecture-style with the</w:t>
      </w:r>
      <w:r w:rsidR="00E0053B">
        <w:t xml:space="preserve"> digital</w:t>
      </w:r>
      <w:r w:rsidR="006329DC">
        <w:t xml:space="preserve"> poster screen shared</w:t>
      </w:r>
      <w:r w:rsidR="00F2315B">
        <w:t xml:space="preserve">. Could also allow online participants to present if the in-person room has a screen and speakers. </w:t>
      </w:r>
    </w:p>
    <w:p w14:paraId="12D867DE" w14:textId="0424D86F" w:rsidR="006436E6" w:rsidRDefault="00503189" w:rsidP="006436E6">
      <w:pPr>
        <w:ind w:left="720"/>
      </w:pPr>
      <w:r>
        <w:rPr>
          <w:b/>
          <w:bCs/>
        </w:rPr>
        <w:t>ONLINE ONLY</w:t>
      </w:r>
      <w:r w:rsidR="006436E6">
        <w:rPr>
          <w:b/>
          <w:bCs/>
        </w:rPr>
        <w:t>:</w:t>
      </w:r>
      <w:r w:rsidR="006436E6">
        <w:t xml:space="preserve"> Great when speakers/attendees are not </w:t>
      </w:r>
      <w:r w:rsidR="00520774">
        <w:t>in Albuquerque.</w:t>
      </w:r>
      <w:r w:rsidR="006436E6">
        <w:t xml:space="preserve"> </w:t>
      </w:r>
    </w:p>
    <w:p w14:paraId="475DADD5" w14:textId="5C75426A" w:rsidR="0036556F" w:rsidRDefault="0036556F" w:rsidP="0036556F">
      <w:pPr>
        <w:pStyle w:val="ListParagraph"/>
        <w:numPr>
          <w:ilvl w:val="0"/>
          <w:numId w:val="1"/>
        </w:numPr>
      </w:pPr>
      <w:r>
        <w:t>Are there any time or location constraints (e.g., must take place on UNM campus, speaker only available for one week in July</w:t>
      </w:r>
      <w:r w:rsidR="00563B0D">
        <w:t>)</w:t>
      </w:r>
      <w:r w:rsidR="006436E6">
        <w:t>?</w:t>
      </w:r>
    </w:p>
    <w:p w14:paraId="243C97F7" w14:textId="77777777" w:rsidR="006436E6" w:rsidRDefault="006436E6" w:rsidP="006436E6">
      <w:pPr>
        <w:pStyle w:val="ListParagraph"/>
      </w:pPr>
    </w:p>
    <w:p w14:paraId="39B2E291" w14:textId="77777777" w:rsidR="00490F57" w:rsidRDefault="0054508D" w:rsidP="00490F57">
      <w:pPr>
        <w:pStyle w:val="ListParagraph"/>
        <w:numPr>
          <w:ilvl w:val="0"/>
          <w:numId w:val="1"/>
        </w:numPr>
      </w:pPr>
      <w:r>
        <w:t>How many people will attend the event?</w:t>
      </w:r>
    </w:p>
    <w:p w14:paraId="1EAA95F1" w14:textId="77777777" w:rsidR="00490F57" w:rsidRDefault="00490F57" w:rsidP="00490F57">
      <w:pPr>
        <w:pStyle w:val="ListParagraph"/>
      </w:pPr>
    </w:p>
    <w:p w14:paraId="4F85564A" w14:textId="6BDDDEA2" w:rsidR="008E3A64" w:rsidRDefault="00F831B6" w:rsidP="00490F57">
      <w:pPr>
        <w:pStyle w:val="ListParagraph"/>
        <w:numPr>
          <w:ilvl w:val="0"/>
          <w:numId w:val="1"/>
        </w:numPr>
      </w:pPr>
      <w:r>
        <w:t>What is the event budget?</w:t>
      </w:r>
      <w:r w:rsidR="00871A90">
        <w:t xml:space="preserve"> </w:t>
      </w:r>
    </w:p>
    <w:p w14:paraId="5B944779" w14:textId="2D03E73E" w:rsidR="00871A90" w:rsidRDefault="008E3A64" w:rsidP="008E3A64">
      <w:pPr>
        <w:pStyle w:val="ListParagraph"/>
      </w:pPr>
      <w:r>
        <w:t>*I</w:t>
      </w:r>
      <w:r w:rsidR="00871A90">
        <w:t>f using grant funds for the event, your funding agency may have additional restrictions/policies you need to follow; contact Contract and Grant Accounting for guidance</w:t>
      </w:r>
    </w:p>
    <w:p w14:paraId="1EA91D3D" w14:textId="77777777" w:rsidR="008F7F5C" w:rsidRDefault="008F7F5C" w:rsidP="00563B0D">
      <w:pPr>
        <w:rPr>
          <w:b/>
          <w:bCs/>
        </w:rPr>
      </w:pPr>
    </w:p>
    <w:p w14:paraId="47C82673" w14:textId="77777777" w:rsidR="00551D87" w:rsidRDefault="00551D87" w:rsidP="00563B0D">
      <w:pPr>
        <w:rPr>
          <w:b/>
          <w:bCs/>
        </w:rPr>
      </w:pPr>
    </w:p>
    <w:p w14:paraId="68695ECA" w14:textId="77777777" w:rsidR="00551D87" w:rsidRDefault="00551D87" w:rsidP="00563B0D">
      <w:pPr>
        <w:rPr>
          <w:b/>
          <w:bCs/>
        </w:rPr>
      </w:pPr>
    </w:p>
    <w:p w14:paraId="4B3A822F" w14:textId="77777777" w:rsidR="00551D87" w:rsidRDefault="00551D87" w:rsidP="00563B0D">
      <w:pPr>
        <w:rPr>
          <w:b/>
          <w:bCs/>
        </w:rPr>
      </w:pPr>
    </w:p>
    <w:p w14:paraId="26CCC170" w14:textId="4E19F02F" w:rsidR="00551D87" w:rsidRPr="00551D87" w:rsidRDefault="00551D87" w:rsidP="00563B0D">
      <w:pPr>
        <w:rPr>
          <w:b/>
          <w:bCs/>
          <w:sz w:val="32"/>
          <w:szCs w:val="32"/>
        </w:rPr>
      </w:pPr>
      <w:r w:rsidRPr="00551D87">
        <w:rPr>
          <w:b/>
          <w:bCs/>
          <w:sz w:val="32"/>
          <w:szCs w:val="32"/>
        </w:rPr>
        <w:lastRenderedPageBreak/>
        <w:t>How to</w:t>
      </w:r>
      <w:r>
        <w:rPr>
          <w:b/>
          <w:bCs/>
          <w:sz w:val="32"/>
          <w:szCs w:val="32"/>
        </w:rPr>
        <w:t>…</w:t>
      </w:r>
    </w:p>
    <w:p w14:paraId="333929EB" w14:textId="1C336923" w:rsidR="00551D87" w:rsidRPr="005D1858" w:rsidRDefault="00563B0D" w:rsidP="00563B0D">
      <w:pPr>
        <w:rPr>
          <w:b/>
          <w:bCs/>
        </w:rPr>
      </w:pPr>
      <w:r w:rsidRPr="00563B0D">
        <w:rPr>
          <w:b/>
          <w:bCs/>
        </w:rPr>
        <w:t>RESERVE SPACE</w:t>
      </w:r>
    </w:p>
    <w:p w14:paraId="78677734" w14:textId="53605F69" w:rsidR="00563B0D" w:rsidRDefault="00563B0D" w:rsidP="00563B0D">
      <w:r>
        <w:t>Free spaces:</w:t>
      </w:r>
    </w:p>
    <w:p w14:paraId="4CDDAB2F" w14:textId="06994BB8" w:rsidR="00563B0D" w:rsidRDefault="006053B0" w:rsidP="00563B0D">
      <w:r w:rsidRPr="00AF06F5">
        <w:rPr>
          <w:b/>
          <w:bCs/>
        </w:rPr>
        <w:t>Classrooms</w:t>
      </w:r>
      <w:r w:rsidR="006225CC" w:rsidRPr="00AF06F5">
        <w:rPr>
          <w:b/>
          <w:bCs/>
        </w:rPr>
        <w:t>:</w:t>
      </w:r>
      <w:r w:rsidR="006225CC">
        <w:t xml:space="preserve"> </w:t>
      </w:r>
      <w:hyperlink r:id="rId7" w:history="1">
        <w:r w:rsidR="006225CC" w:rsidRPr="00DC4E75">
          <w:rPr>
            <w:rStyle w:val="Hyperlink"/>
          </w:rPr>
          <w:t>https://registrar.unm.edu/schedule-office/request.html</w:t>
        </w:r>
      </w:hyperlink>
    </w:p>
    <w:p w14:paraId="2B5DD919" w14:textId="76425AA5" w:rsidR="00257C49" w:rsidRDefault="006053B0" w:rsidP="00563B0D">
      <w:r w:rsidRPr="00AF06F5">
        <w:rPr>
          <w:b/>
          <w:bCs/>
        </w:rPr>
        <w:t>Robert</w:t>
      </w:r>
      <w:r w:rsidR="004E7C24" w:rsidRPr="00AF06F5">
        <w:rPr>
          <w:b/>
          <w:bCs/>
        </w:rPr>
        <w:t>s</w:t>
      </w:r>
      <w:r w:rsidRPr="00AF06F5">
        <w:rPr>
          <w:b/>
          <w:bCs/>
        </w:rPr>
        <w:t xml:space="preserve"> Room</w:t>
      </w:r>
      <w:r w:rsidR="004E7C24" w:rsidRPr="00AF06F5">
        <w:rPr>
          <w:b/>
          <w:bCs/>
        </w:rPr>
        <w:t xml:space="preserve"> (60) or Scholes 101 conference room (18):</w:t>
      </w:r>
      <w:r w:rsidR="004E7C24">
        <w:t xml:space="preserve"> call </w:t>
      </w:r>
      <w:r w:rsidR="00E0053B">
        <w:t xml:space="preserve">(505) </w:t>
      </w:r>
      <w:r w:rsidR="004E7C24">
        <w:t>277-4664</w:t>
      </w:r>
    </w:p>
    <w:p w14:paraId="4253422D" w14:textId="7B55158A" w:rsidR="00604B89" w:rsidRDefault="00604B89" w:rsidP="00563B0D">
      <w:r w:rsidRPr="00604B89">
        <w:rPr>
          <w:b/>
          <w:bCs/>
        </w:rPr>
        <w:t>Jackson Student Center</w:t>
      </w:r>
      <w:r>
        <w:t xml:space="preserve"> at the Anderson School</w:t>
      </w:r>
      <w:r>
        <w:br/>
        <w:t xml:space="preserve">contact Analise “Lisa” McHale </w:t>
      </w:r>
      <w:hyperlink r:id="rId8" w:history="1">
        <w:r>
          <w:rPr>
            <w:rStyle w:val="Hyperlink"/>
            <w:rFonts w:ascii="Helvetica Neue" w:hAnsi="Helvetica Neue"/>
            <w:color w:val="BD5C1A"/>
            <w:sz w:val="18"/>
            <w:szCs w:val="18"/>
            <w:bdr w:val="none" w:sz="0" w:space="0" w:color="auto" w:frame="1"/>
          </w:rPr>
          <w:t>amchale@unm.edu</w:t>
        </w:r>
      </w:hyperlink>
      <w:r>
        <w:t xml:space="preserve"> </w:t>
      </w:r>
      <w:r w:rsidR="009762F5">
        <w:t>505 277-6148</w:t>
      </w:r>
    </w:p>
    <w:p w14:paraId="295F5A67" w14:textId="1785AEA0" w:rsidR="001A3A3B" w:rsidRDefault="001A3A3B" w:rsidP="00563B0D">
      <w:r w:rsidRPr="00AF06F5">
        <w:rPr>
          <w:b/>
          <w:bCs/>
        </w:rPr>
        <w:t>Library spaces</w:t>
      </w:r>
      <w:r>
        <w:t xml:space="preserve">: </w:t>
      </w:r>
      <w:hyperlink r:id="rId9" w:history="1">
        <w:r w:rsidRPr="00DC4E75">
          <w:rPr>
            <w:rStyle w:val="Hyperlink"/>
          </w:rPr>
          <w:t>https://library.unm.edu/services/rooms/</w:t>
        </w:r>
      </w:hyperlink>
    </w:p>
    <w:p w14:paraId="5E2D4312" w14:textId="1B706B56" w:rsidR="00604B89" w:rsidRDefault="00604B89" w:rsidP="00604B89">
      <w:pPr>
        <w:rPr>
          <w:b/>
          <w:bCs/>
        </w:rPr>
      </w:pPr>
      <w:r>
        <w:rPr>
          <w:b/>
          <w:bCs/>
        </w:rPr>
        <w:t>McKinnon Center for Management</w:t>
      </w:r>
      <w:r>
        <w:rPr>
          <w:b/>
          <w:bCs/>
        </w:rPr>
        <w:br/>
      </w:r>
      <w:hyperlink r:id="rId10" w:history="1">
        <w:r w:rsidRPr="00F364A0">
          <w:rPr>
            <w:rStyle w:val="Hyperlink"/>
          </w:rPr>
          <w:t>https://www.mgt.unm.edu/events/room-request.asp</w:t>
        </w:r>
      </w:hyperlink>
      <w:r>
        <w:t xml:space="preserve">  </w:t>
      </w:r>
      <w:r w:rsidRPr="00471DC9">
        <w:rPr>
          <w:rFonts w:ascii="Aptos" w:eastAsia="Times New Roman" w:hAnsi="Aptos" w:cs="Times New Roman"/>
          <w:color w:val="000000"/>
          <w:kern w:val="0"/>
          <w14:ligatures w14:val="none"/>
        </w:rPr>
        <w:t>request online and follow up with Kate Kennedy</w:t>
      </w:r>
      <w:r w:rsidR="00E96815">
        <w:rPr>
          <w:rFonts w:ascii="Aptos" w:eastAsia="Times New Roman" w:hAnsi="Aptos" w:cs="Times New Roman"/>
          <w:color w:val="000000"/>
          <w:kern w:val="0"/>
          <w14:ligatures w14:val="none"/>
        </w:rPr>
        <w:t xml:space="preserve"> </w:t>
      </w:r>
      <w:r w:rsidRPr="00471DC9">
        <w:rPr>
          <w:rFonts w:ascii="Aptos" w:eastAsia="Times New Roman" w:hAnsi="Aptos" w:cs="Times New Roman"/>
          <w:color w:val="000000"/>
          <w:kern w:val="0"/>
          <w14:ligatures w14:val="none"/>
        </w:rPr>
        <w:t xml:space="preserve"> </w:t>
      </w:r>
      <w:hyperlink r:id="rId11" w:history="1">
        <w:r w:rsidRPr="00143915">
          <w:rPr>
            <w:rStyle w:val="Hyperlink"/>
            <w:rFonts w:ascii="Aptos" w:eastAsia="Times New Roman" w:hAnsi="Aptos" w:cs="Times New Roman"/>
            <w:kern w:val="0"/>
            <w14:ligatures w14:val="none"/>
          </w:rPr>
          <w:t>Kate88@unm.edu</w:t>
        </w:r>
      </w:hyperlink>
    </w:p>
    <w:p w14:paraId="436B0EAB" w14:textId="77777777" w:rsidR="00604B89" w:rsidRDefault="00604B89" w:rsidP="00604B89">
      <w:r w:rsidRPr="00B05218">
        <w:rPr>
          <w:b/>
          <w:bCs/>
        </w:rPr>
        <w:t>Ortega Hall</w:t>
      </w:r>
      <w:r>
        <w:t xml:space="preserve"> </w:t>
      </w:r>
      <w:r w:rsidRPr="00604B89">
        <w:rPr>
          <w:b/>
          <w:bCs/>
        </w:rPr>
        <w:t>Room 335</w:t>
      </w:r>
      <w:r>
        <w:br/>
        <w:t xml:space="preserve">contact Fabiola: </w:t>
      </w:r>
      <w:hyperlink r:id="rId12" w:history="1">
        <w:r w:rsidRPr="001A72B0">
          <w:rPr>
            <w:rStyle w:val="Hyperlink"/>
          </w:rPr>
          <w:t>spanport@unm.edu</w:t>
        </w:r>
      </w:hyperlink>
    </w:p>
    <w:p w14:paraId="7A86A232" w14:textId="64BD1BCB" w:rsidR="00604B89" w:rsidRPr="00B05218" w:rsidRDefault="00604B89" w:rsidP="00604B89">
      <w:pPr>
        <w:rPr>
          <w:b/>
          <w:bCs/>
        </w:rPr>
      </w:pPr>
      <w:r w:rsidRPr="00B05218">
        <w:rPr>
          <w:b/>
          <w:bCs/>
        </w:rPr>
        <w:t>PAIS building:</w:t>
      </w:r>
    </w:p>
    <w:p w14:paraId="1A095945" w14:textId="77777777" w:rsidR="00604B89" w:rsidRDefault="00604B89" w:rsidP="00604B89">
      <w:r>
        <w:t>PAIS1010 Workroom; PAIS 2120 Coop Room; PAIS 22124 Coop Conference Room</w:t>
      </w:r>
    </w:p>
    <w:p w14:paraId="73B25E57" w14:textId="77777777" w:rsidR="00604B89" w:rsidRDefault="00604B89" w:rsidP="00604B89">
      <w:hyperlink r:id="rId13" w:history="1">
        <w:r w:rsidRPr="001A72B0">
          <w:rPr>
            <w:rStyle w:val="Hyperlink"/>
          </w:rPr>
          <w:t>https://isco-op.unm.edu/meeting-space/room-request-meeting.html</w:t>
        </w:r>
      </w:hyperlink>
    </w:p>
    <w:p w14:paraId="1CDA2B3D" w14:textId="77777777" w:rsidR="00604B89" w:rsidRDefault="00604B89" w:rsidP="00604B89">
      <w:r>
        <w:rPr>
          <w:rFonts w:ascii="Gotham A" w:hAnsi="Gotham A"/>
          <w:color w:val="222222"/>
          <w:shd w:val="clear" w:color="auto" w:fill="FFFFFF"/>
        </w:rPr>
        <w:t>For additional questions, please contact</w:t>
      </w:r>
      <w:r>
        <w:rPr>
          <w:rStyle w:val="apple-converted-space"/>
          <w:rFonts w:ascii="Gotham A" w:hAnsi="Gotham A"/>
          <w:color w:val="222222"/>
          <w:shd w:val="clear" w:color="auto" w:fill="FFFFFF"/>
        </w:rPr>
        <w:t> </w:t>
      </w:r>
      <w:hyperlink r:id="rId14" w:tgtFrame="_blank" w:history="1">
        <w:r>
          <w:rPr>
            <w:rStyle w:val="Hyperlink"/>
            <w:rFonts w:ascii="Gotham A" w:hAnsi="Gotham A"/>
            <w:color w:val="C10037"/>
          </w:rPr>
          <w:t>csakiest@unm.edu</w:t>
        </w:r>
      </w:hyperlink>
      <w:r>
        <w:rPr>
          <w:rFonts w:ascii="Gotham A" w:hAnsi="Gotham A"/>
          <w:color w:val="222222"/>
          <w:shd w:val="clear" w:color="auto" w:fill="FFFFFF"/>
        </w:rPr>
        <w:t>.</w:t>
      </w:r>
    </w:p>
    <w:p w14:paraId="1366D5B4" w14:textId="77777777" w:rsidR="001A3A3B" w:rsidRDefault="001A3A3B" w:rsidP="00563B0D"/>
    <w:p w14:paraId="7D07689B" w14:textId="6D6A3249" w:rsidR="00563B0D" w:rsidRDefault="00563B0D" w:rsidP="00563B0D">
      <w:r>
        <w:t xml:space="preserve">Paid spaces: </w:t>
      </w:r>
    </w:p>
    <w:p w14:paraId="1AE61E10" w14:textId="3B60CB0E" w:rsidR="00563B0D" w:rsidRPr="00A25E93" w:rsidRDefault="006053B0" w:rsidP="00563B0D">
      <w:pPr>
        <w:rPr>
          <w:b/>
          <w:bCs/>
        </w:rPr>
      </w:pPr>
      <w:r w:rsidRPr="00A25E93">
        <w:rPr>
          <w:b/>
          <w:bCs/>
        </w:rPr>
        <w:t>Student Union Building</w:t>
      </w:r>
    </w:p>
    <w:p w14:paraId="4CE42CB4" w14:textId="4EC88D1E" w:rsidR="009F0350" w:rsidRDefault="00AE198D" w:rsidP="00563B0D">
      <w:r>
        <w:t xml:space="preserve">Check SUB space availability here: </w:t>
      </w:r>
      <w:hyperlink r:id="rId15" w:history="1">
        <w:r w:rsidRPr="00C64FB5">
          <w:rPr>
            <w:rStyle w:val="Hyperlink"/>
          </w:rPr>
          <w:t>https://ems.unm.edu//EmsWebApp/?_gl=1*68ydvt*_gcl_au*MTE5NzIzNjY1NS4xNzE1MDkwMzY0</w:t>
        </w:r>
      </w:hyperlink>
    </w:p>
    <w:p w14:paraId="21563A90" w14:textId="3628E1FD" w:rsidR="00A25E93" w:rsidRDefault="00526091" w:rsidP="00563B0D">
      <w:r>
        <w:t xml:space="preserve">To reserve, call the SUB at </w:t>
      </w:r>
      <w:r w:rsidR="00A25E93">
        <w:t xml:space="preserve">(505) 277-5498. They will email you a contract to sign and will need a departmental index to charge. </w:t>
      </w:r>
    </w:p>
    <w:p w14:paraId="32D2D27A" w14:textId="51BBC63B" w:rsidR="006053B0" w:rsidRDefault="006053B0" w:rsidP="00563B0D">
      <w:r w:rsidRPr="00AF06F5">
        <w:rPr>
          <w:b/>
          <w:bCs/>
        </w:rPr>
        <w:t>Continuing Ed</w:t>
      </w:r>
      <w:r w:rsidR="00406278" w:rsidRPr="00AF06F5">
        <w:rPr>
          <w:b/>
          <w:bCs/>
        </w:rPr>
        <w:t xml:space="preserve"> conference and meeting space</w:t>
      </w:r>
      <w:r w:rsidR="00406278">
        <w:t xml:space="preserve">: </w:t>
      </w:r>
      <w:hyperlink r:id="rId16" w:history="1">
        <w:r w:rsidR="00406278" w:rsidRPr="00DC4E75">
          <w:rPr>
            <w:rStyle w:val="Hyperlink"/>
          </w:rPr>
          <w:t>https://ce.unm.edu/conference-center/</w:t>
        </w:r>
      </w:hyperlink>
    </w:p>
    <w:p w14:paraId="05E7843B" w14:textId="77777777" w:rsidR="00406278" w:rsidRDefault="00406278" w:rsidP="00563B0D"/>
    <w:p w14:paraId="5E9FE900" w14:textId="0DDCB678" w:rsidR="002245B2" w:rsidRDefault="002245B2" w:rsidP="00563B0D">
      <w:r>
        <w:t>Zoom:</w:t>
      </w:r>
    </w:p>
    <w:p w14:paraId="228D1511" w14:textId="36B118F3" w:rsidR="002245B2" w:rsidRDefault="002245B2" w:rsidP="00477D79">
      <w:pPr>
        <w:pStyle w:val="ListParagraph"/>
        <w:numPr>
          <w:ilvl w:val="0"/>
          <w:numId w:val="12"/>
        </w:numPr>
      </w:pPr>
      <w:r>
        <w:t>Make sure whoever sets up the meeting knows what functions you plan to use, is comfortable running the technology, and knows where to store the video if recording.</w:t>
      </w:r>
    </w:p>
    <w:p w14:paraId="15A61DD7" w14:textId="52B95647" w:rsidR="00AB0E23" w:rsidRDefault="00E85CE6" w:rsidP="00477D79">
      <w:pPr>
        <w:pStyle w:val="ListParagraph"/>
        <w:numPr>
          <w:ilvl w:val="0"/>
          <w:numId w:val="12"/>
        </w:numPr>
      </w:pPr>
      <w:r>
        <w:t xml:space="preserve">If using the waiting room function, be sure to designate someone to monitor and approve </w:t>
      </w:r>
      <w:r w:rsidR="00984D6D">
        <w:t>entry</w:t>
      </w:r>
      <w:r w:rsidR="00AB0E23">
        <w:t>.</w:t>
      </w:r>
    </w:p>
    <w:p w14:paraId="0BD2E91D" w14:textId="38753052" w:rsidR="002A7636" w:rsidRDefault="002A7636" w:rsidP="00477D79">
      <w:pPr>
        <w:pStyle w:val="ListParagraph"/>
        <w:numPr>
          <w:ilvl w:val="0"/>
          <w:numId w:val="12"/>
        </w:numPr>
      </w:pPr>
      <w:r>
        <w:t xml:space="preserve">When Zoom recordings are saved to the cloud, they can be found in the </w:t>
      </w:r>
      <w:proofErr w:type="spellStart"/>
      <w:r>
        <w:t>Mediaspace</w:t>
      </w:r>
      <w:proofErr w:type="spellEnd"/>
      <w:r>
        <w:t xml:space="preserve"> account of the person who created the meeting, accessed here: </w:t>
      </w:r>
      <w:hyperlink r:id="rId17" w:history="1">
        <w:r w:rsidRPr="00DC4E75">
          <w:rPr>
            <w:rStyle w:val="Hyperlink"/>
          </w:rPr>
          <w:t>https://mediaspace.unm.edu/</w:t>
        </w:r>
      </w:hyperlink>
    </w:p>
    <w:p w14:paraId="0F3A4217" w14:textId="2108F8CD" w:rsidR="002A7636" w:rsidRPr="00AE1117" w:rsidRDefault="00AB0E23" w:rsidP="00563B0D">
      <w:pPr>
        <w:rPr>
          <w:i/>
          <w:iCs/>
        </w:rPr>
      </w:pPr>
      <w:r w:rsidRPr="00AE1117">
        <w:rPr>
          <w:i/>
          <w:iCs/>
        </w:rPr>
        <w:lastRenderedPageBreak/>
        <w:t>Hybrid meetings:</w:t>
      </w:r>
    </w:p>
    <w:p w14:paraId="0499C055" w14:textId="572B674E" w:rsidR="00AB0E23" w:rsidRDefault="00AB0E23" w:rsidP="00477D79">
      <w:pPr>
        <w:pStyle w:val="ListParagraph"/>
        <w:numPr>
          <w:ilvl w:val="1"/>
          <w:numId w:val="13"/>
        </w:numPr>
      </w:pPr>
      <w:r>
        <w:t xml:space="preserve">Make sure the in-person speakers know where the camera and microphone </w:t>
      </w:r>
      <w:proofErr w:type="gramStart"/>
      <w:r>
        <w:t>are</w:t>
      </w:r>
      <w:proofErr w:type="gramEnd"/>
      <w:r>
        <w:t xml:space="preserve"> so they don’t wander away from view</w:t>
      </w:r>
      <w:r w:rsidR="003A45F4">
        <w:t>.</w:t>
      </w:r>
    </w:p>
    <w:p w14:paraId="383FACD3" w14:textId="006C81C6" w:rsidR="00AB0E23" w:rsidRDefault="00AB0E23" w:rsidP="00477D79">
      <w:pPr>
        <w:pStyle w:val="ListParagraph"/>
        <w:numPr>
          <w:ilvl w:val="1"/>
          <w:numId w:val="13"/>
        </w:numPr>
      </w:pPr>
      <w:r>
        <w:t xml:space="preserve">Consider how online attendees will be able to hear comments from the audience – consider asking the speaker to repeat the question before </w:t>
      </w:r>
      <w:proofErr w:type="gramStart"/>
      <w:r>
        <w:t>answering, or</w:t>
      </w:r>
      <w:proofErr w:type="gramEnd"/>
      <w:r>
        <w:t xml:space="preserve"> have someone in the room </w:t>
      </w:r>
      <w:r w:rsidR="004760E7">
        <w:t xml:space="preserve">type the questions in the Zoom chat. This person can also relay Zoom-based questions to </w:t>
      </w:r>
      <w:r w:rsidR="00AE1117">
        <w:t xml:space="preserve">the in-person event. </w:t>
      </w:r>
    </w:p>
    <w:p w14:paraId="03F0DBC5" w14:textId="77777777" w:rsidR="00551D87" w:rsidRDefault="00551D87" w:rsidP="00563B0D">
      <w:pPr>
        <w:rPr>
          <w:b/>
          <w:bCs/>
        </w:rPr>
      </w:pPr>
    </w:p>
    <w:p w14:paraId="45EFE19C" w14:textId="77777777" w:rsidR="00477D79" w:rsidRDefault="00477D79" w:rsidP="00563B0D">
      <w:pPr>
        <w:rPr>
          <w:b/>
          <w:bCs/>
        </w:rPr>
      </w:pPr>
    </w:p>
    <w:p w14:paraId="3A0F461D" w14:textId="77777777" w:rsidR="00477D79" w:rsidRDefault="00477D79" w:rsidP="00563B0D">
      <w:pPr>
        <w:rPr>
          <w:b/>
          <w:bCs/>
        </w:rPr>
      </w:pPr>
    </w:p>
    <w:p w14:paraId="48FBECAC" w14:textId="746FB474" w:rsidR="0084798B" w:rsidRDefault="00B71C02" w:rsidP="00563B0D">
      <w:pPr>
        <w:rPr>
          <w:b/>
          <w:bCs/>
        </w:rPr>
      </w:pPr>
      <w:r>
        <w:rPr>
          <w:b/>
          <w:bCs/>
        </w:rPr>
        <w:t xml:space="preserve">ARRANGE </w:t>
      </w:r>
      <w:r w:rsidR="0084798B" w:rsidRPr="0084798B">
        <w:rPr>
          <w:b/>
          <w:bCs/>
        </w:rPr>
        <w:t>SPEAKERS/PRESENTERS</w:t>
      </w:r>
    </w:p>
    <w:p w14:paraId="62071FAD" w14:textId="32BEF982" w:rsidR="0084798B" w:rsidRDefault="00237341" w:rsidP="00563B0D">
      <w:r>
        <w:t>External speakers/presenters</w:t>
      </w:r>
      <w:r w:rsidR="003503D5">
        <w:t>:</w:t>
      </w:r>
    </w:p>
    <w:p w14:paraId="2293D64B" w14:textId="77777777" w:rsidR="000B39CF" w:rsidRDefault="003503D5" w:rsidP="003503D5">
      <w:pPr>
        <w:pStyle w:val="ListParagraph"/>
        <w:numPr>
          <w:ilvl w:val="0"/>
          <w:numId w:val="2"/>
        </w:numPr>
      </w:pPr>
      <w:r>
        <w:t>review UNM polic</w:t>
      </w:r>
      <w:r w:rsidR="00D07A16">
        <w:t>ies</w:t>
      </w:r>
      <w:r>
        <w:t xml:space="preserve">: </w:t>
      </w:r>
    </w:p>
    <w:p w14:paraId="4B3796AE" w14:textId="55453574" w:rsidR="000B39CF" w:rsidRDefault="008F7736" w:rsidP="000B39CF">
      <w:pPr>
        <w:pStyle w:val="ListParagraph"/>
        <w:numPr>
          <w:ilvl w:val="1"/>
          <w:numId w:val="2"/>
        </w:numPr>
      </w:pPr>
      <w:r>
        <w:t xml:space="preserve">Speakers from off campus: </w:t>
      </w:r>
      <w:hyperlink r:id="rId18" w:history="1">
        <w:r w:rsidRPr="00DC4E75">
          <w:rPr>
            <w:rStyle w:val="Hyperlink"/>
          </w:rPr>
          <w:t>https://policy.unm.edu/regents-policies/section-2/2-2.html</w:t>
        </w:r>
      </w:hyperlink>
      <w:r w:rsidR="00D07A16">
        <w:t>,</w:t>
      </w:r>
    </w:p>
    <w:p w14:paraId="43111465" w14:textId="06FE832D" w:rsidR="000B39CF" w:rsidRDefault="00640403" w:rsidP="000B39CF">
      <w:pPr>
        <w:pStyle w:val="ListParagraph"/>
        <w:numPr>
          <w:ilvl w:val="1"/>
          <w:numId w:val="2"/>
        </w:numPr>
      </w:pPr>
      <w:r>
        <w:t xml:space="preserve">Travel: </w:t>
      </w:r>
      <w:hyperlink r:id="rId19" w:history="1">
        <w:r w:rsidRPr="00DC4E75">
          <w:rPr>
            <w:rStyle w:val="Hyperlink"/>
          </w:rPr>
          <w:t>https://policy.unm.edu/university-policies/4000/4030.html</w:t>
        </w:r>
      </w:hyperlink>
      <w:r w:rsidR="00D07A16">
        <w:t xml:space="preserve">, </w:t>
      </w:r>
    </w:p>
    <w:p w14:paraId="4D9988D1" w14:textId="0648CBF0" w:rsidR="000B39CF" w:rsidRDefault="00640403" w:rsidP="000B39CF">
      <w:pPr>
        <w:pStyle w:val="ListParagraph"/>
        <w:numPr>
          <w:ilvl w:val="1"/>
          <w:numId w:val="2"/>
        </w:numPr>
      </w:pPr>
      <w:r>
        <w:t xml:space="preserve">Foreign nationals: </w:t>
      </w:r>
      <w:hyperlink r:id="rId20" w:history="1">
        <w:r w:rsidRPr="00DC4E75">
          <w:rPr>
            <w:rStyle w:val="Hyperlink"/>
          </w:rPr>
          <w:t>https://policy.unm.edu/university-policies/2000/2180.html</w:t>
        </w:r>
      </w:hyperlink>
      <w:r w:rsidR="000B39CF">
        <w:t xml:space="preserve">, </w:t>
      </w:r>
    </w:p>
    <w:p w14:paraId="5FAE90A0" w14:textId="77607079" w:rsidR="003503D5" w:rsidRDefault="00640403" w:rsidP="000B39CF">
      <w:pPr>
        <w:pStyle w:val="ListParagraph"/>
        <w:numPr>
          <w:ilvl w:val="1"/>
          <w:numId w:val="2"/>
        </w:numPr>
      </w:pPr>
      <w:proofErr w:type="spellStart"/>
      <w:r>
        <w:t>Pcard</w:t>
      </w:r>
      <w:proofErr w:type="spellEnd"/>
      <w:r>
        <w:t xml:space="preserve"> travel: </w:t>
      </w:r>
      <w:hyperlink r:id="rId21" w:history="1">
        <w:r w:rsidRPr="00DC4E75">
          <w:rPr>
            <w:rStyle w:val="Hyperlink"/>
          </w:rPr>
          <w:t>https://pcard.unm.edu/pcard-for-travel/allowable--unallowable-purchases.html</w:t>
        </w:r>
      </w:hyperlink>
    </w:p>
    <w:p w14:paraId="30E53633" w14:textId="6FDA6DD8" w:rsidR="00640403" w:rsidRDefault="00640403" w:rsidP="000B39CF">
      <w:pPr>
        <w:pStyle w:val="ListParagraph"/>
        <w:numPr>
          <w:ilvl w:val="1"/>
          <w:numId w:val="2"/>
        </w:numPr>
      </w:pPr>
      <w:r>
        <w:t xml:space="preserve">Honorarium payments: </w:t>
      </w:r>
      <w:hyperlink r:id="rId22" w:history="1">
        <w:r w:rsidRPr="00DC4E75">
          <w:rPr>
            <w:rStyle w:val="Hyperlink"/>
          </w:rPr>
          <w:t>https://ua.unm.edu/honorarium-payments.html</w:t>
        </w:r>
      </w:hyperlink>
    </w:p>
    <w:p w14:paraId="012B0AE5" w14:textId="77777777" w:rsidR="00640403" w:rsidRDefault="00640403" w:rsidP="00640403">
      <w:pPr>
        <w:pStyle w:val="ListParagraph"/>
        <w:ind w:left="1440"/>
      </w:pPr>
    </w:p>
    <w:p w14:paraId="03C30C0B" w14:textId="12A1A5FD" w:rsidR="000B39CF" w:rsidRDefault="00FB1169" w:rsidP="003503D5">
      <w:pPr>
        <w:pStyle w:val="ListParagraph"/>
        <w:numPr>
          <w:ilvl w:val="0"/>
          <w:numId w:val="2"/>
        </w:numPr>
      </w:pPr>
      <w:r>
        <w:t xml:space="preserve">Book flight and hotel using </w:t>
      </w:r>
      <w:proofErr w:type="spellStart"/>
      <w:r>
        <w:t>Pcard</w:t>
      </w:r>
      <w:proofErr w:type="spellEnd"/>
      <w:r>
        <w:t xml:space="preserve"> (or speaker can book own and seek reimbursement after the event)</w:t>
      </w:r>
    </w:p>
    <w:p w14:paraId="678F813B" w14:textId="42677413" w:rsidR="003503D5" w:rsidRPr="004A1300" w:rsidRDefault="00FB1169" w:rsidP="0027403B">
      <w:pPr>
        <w:pStyle w:val="ListParagraph"/>
        <w:numPr>
          <w:ilvl w:val="0"/>
          <w:numId w:val="2"/>
        </w:numPr>
      </w:pPr>
      <w:r>
        <w:t xml:space="preserve">Reimburse speaker after event for per diem, ground transportation, and pay honorarium </w:t>
      </w:r>
      <w:r w:rsidR="009A1BA1">
        <w:t>if applicable</w:t>
      </w:r>
    </w:p>
    <w:p w14:paraId="145D93A3" w14:textId="5A8C6E75" w:rsidR="0084798B" w:rsidRDefault="00B71C02" w:rsidP="00563B0D">
      <w:pPr>
        <w:rPr>
          <w:b/>
          <w:bCs/>
        </w:rPr>
      </w:pPr>
      <w:r>
        <w:rPr>
          <w:b/>
          <w:bCs/>
        </w:rPr>
        <w:t xml:space="preserve">ARRANGE </w:t>
      </w:r>
      <w:r w:rsidR="0084798B">
        <w:rPr>
          <w:b/>
          <w:bCs/>
        </w:rPr>
        <w:t>TRAVEL</w:t>
      </w:r>
      <w:r w:rsidR="004A1300">
        <w:rPr>
          <w:b/>
          <w:bCs/>
        </w:rPr>
        <w:t xml:space="preserve"> (attendees)</w:t>
      </w:r>
    </w:p>
    <w:p w14:paraId="31B9435F" w14:textId="3DB97C0A" w:rsidR="00D61C91" w:rsidRDefault="00776441" w:rsidP="00563B0D">
      <w:r>
        <w:t>UNM has negotiated rates with several local hotels</w:t>
      </w:r>
      <w:r w:rsidR="00D61C91">
        <w:t xml:space="preserve">, use the links from this website: </w:t>
      </w:r>
      <w:hyperlink r:id="rId23" w:history="1">
        <w:r w:rsidR="00D61C91" w:rsidRPr="00DC4E75">
          <w:rPr>
            <w:rStyle w:val="Hyperlink"/>
          </w:rPr>
          <w:t>https://purchase.unm.edu/local-hotel-information/index.html?_gl=1*5ioelx*_gcl_au*MTE5NzIzNjY1NS4xNzE1MDkwMzY0</w:t>
        </w:r>
      </w:hyperlink>
    </w:p>
    <w:p w14:paraId="1A42584A" w14:textId="291A8878" w:rsidR="00C62CCA" w:rsidRDefault="00D61C91" w:rsidP="00563B0D">
      <w:r>
        <w:t>C</w:t>
      </w:r>
      <w:r w:rsidR="006D735F">
        <w:t>ampus map</w:t>
      </w:r>
      <w:r w:rsidR="00822F74">
        <w:t>s</w:t>
      </w:r>
      <w:r w:rsidR="006D735F">
        <w:t>:</w:t>
      </w:r>
      <w:r w:rsidR="00E47CED">
        <w:t xml:space="preserve"> </w:t>
      </w:r>
      <w:hyperlink r:id="rId24" w:history="1">
        <w:r w:rsidR="00C07137" w:rsidRPr="00DC4E75">
          <w:rPr>
            <w:rStyle w:val="Hyperlink"/>
          </w:rPr>
          <w:t>https://css.unm.edu/campus-maps/index.html?_gl=1*iv2wqt*_gcl_au*ODIwMTExMDM2LjE3MTU5NzI3NDg</w:t>
        </w:r>
      </w:hyperlink>
      <w:r w:rsidR="00C07137" w:rsidRPr="00C07137">
        <w:t>.</w:t>
      </w:r>
    </w:p>
    <w:p w14:paraId="6C9C2820" w14:textId="34A86267" w:rsidR="00FD2E1B" w:rsidRDefault="00FD2E1B" w:rsidP="00563B0D">
      <w:r>
        <w:t xml:space="preserve">ABQ visitor guide: </w:t>
      </w:r>
      <w:hyperlink r:id="rId25" w:history="1">
        <w:r w:rsidRPr="00DC4E75">
          <w:rPr>
            <w:rStyle w:val="Hyperlink"/>
          </w:rPr>
          <w:t>https://www.visitalbuquerque.org/plan-my-trip/travel-tools/guides/2024-digital-visitors-guide/</w:t>
        </w:r>
      </w:hyperlink>
    </w:p>
    <w:p w14:paraId="7667415B" w14:textId="47BE5A54" w:rsidR="00B1321A" w:rsidRPr="00B1321A" w:rsidRDefault="00B1321A" w:rsidP="00563B0D">
      <w:pPr>
        <w:rPr>
          <w:b/>
          <w:bCs/>
        </w:rPr>
      </w:pPr>
      <w:r w:rsidRPr="00B1321A">
        <w:rPr>
          <w:b/>
          <w:bCs/>
        </w:rPr>
        <w:t>SET AGENDA</w:t>
      </w:r>
    </w:p>
    <w:p w14:paraId="25DFBA57" w14:textId="4A2BBDB4" w:rsidR="00B1321A" w:rsidRDefault="006841D2" w:rsidP="00551D87">
      <w:pPr>
        <w:pStyle w:val="ListParagraph"/>
        <w:numPr>
          <w:ilvl w:val="0"/>
          <w:numId w:val="3"/>
        </w:numPr>
      </w:pPr>
      <w:r>
        <w:t>schedule presentations according to availability of speakers</w:t>
      </w:r>
    </w:p>
    <w:p w14:paraId="056DBBC0" w14:textId="0B197185" w:rsidR="006841D2" w:rsidRDefault="006841D2" w:rsidP="00551D87">
      <w:pPr>
        <w:pStyle w:val="ListParagraph"/>
        <w:numPr>
          <w:ilvl w:val="0"/>
          <w:numId w:val="3"/>
        </w:numPr>
      </w:pPr>
      <w:r>
        <w:t>arrange for workshop facili</w:t>
      </w:r>
      <w:r w:rsidR="00715270">
        <w:t>tators</w:t>
      </w:r>
    </w:p>
    <w:p w14:paraId="6C917F39" w14:textId="6A24A799" w:rsidR="00DA2170" w:rsidRDefault="00DA2170" w:rsidP="00551D87">
      <w:pPr>
        <w:pStyle w:val="ListParagraph"/>
        <w:numPr>
          <w:ilvl w:val="0"/>
          <w:numId w:val="3"/>
        </w:numPr>
      </w:pPr>
      <w:r>
        <w:t>if attendees will move between rooms, leave</w:t>
      </w:r>
      <w:r w:rsidR="0064512A">
        <w:t xml:space="preserve"> time to travel between events</w:t>
      </w:r>
    </w:p>
    <w:p w14:paraId="6A262A19" w14:textId="376B7DA2" w:rsidR="00551D87" w:rsidRDefault="00551D87" w:rsidP="00551D87">
      <w:pPr>
        <w:pStyle w:val="ListParagraph"/>
        <w:numPr>
          <w:ilvl w:val="0"/>
          <w:numId w:val="3"/>
        </w:numPr>
      </w:pPr>
      <w:r>
        <w:t xml:space="preserve">consider feeding your attendees for events 3+ hours or those occurring across </w:t>
      </w:r>
      <w:proofErr w:type="gramStart"/>
      <w:r>
        <w:t>meal times</w:t>
      </w:r>
      <w:proofErr w:type="gramEnd"/>
    </w:p>
    <w:p w14:paraId="78180193" w14:textId="42005C59" w:rsidR="00DA2170" w:rsidRDefault="002A71C2" w:rsidP="00563B0D">
      <w:pPr>
        <w:pStyle w:val="ListParagraph"/>
        <w:numPr>
          <w:ilvl w:val="0"/>
          <w:numId w:val="3"/>
        </w:numPr>
      </w:pPr>
      <w:r>
        <w:lastRenderedPageBreak/>
        <w:t>don’t forget to add a few breaks</w:t>
      </w:r>
      <w:r w:rsidR="00DA2170">
        <w:t xml:space="preserve"> throughout the day! </w:t>
      </w:r>
    </w:p>
    <w:p w14:paraId="15F77F33" w14:textId="7E910BA3" w:rsidR="00563B0D" w:rsidRPr="00563B0D" w:rsidRDefault="00563B0D" w:rsidP="00563B0D">
      <w:pPr>
        <w:rPr>
          <w:b/>
          <w:bCs/>
        </w:rPr>
      </w:pPr>
      <w:r w:rsidRPr="00563B0D">
        <w:rPr>
          <w:b/>
          <w:bCs/>
        </w:rPr>
        <w:t>SET UP REGISTRATION</w:t>
      </w:r>
    </w:p>
    <w:p w14:paraId="2D7FD23E" w14:textId="47E80A54" w:rsidR="00563B0D" w:rsidRDefault="00E7778D" w:rsidP="00563B0D">
      <w:r>
        <w:t>Name, email,</w:t>
      </w:r>
      <w:r w:rsidR="00D0272C">
        <w:t xml:space="preserve"> job</w:t>
      </w:r>
      <w:r>
        <w:t xml:space="preserve"> title/field</w:t>
      </w:r>
      <w:r w:rsidR="00D0272C">
        <w:t>,</w:t>
      </w:r>
      <w:r>
        <w:t xml:space="preserve"> any questions for attendees, dietary requirements</w:t>
      </w:r>
    </w:p>
    <w:p w14:paraId="27F5A8B7" w14:textId="6A8AFEAF" w:rsidR="00B1321A" w:rsidRDefault="00D0272C" w:rsidP="00563B0D">
      <w:r>
        <w:t xml:space="preserve">Google </w:t>
      </w:r>
      <w:r w:rsidR="00B1321A">
        <w:t>F</w:t>
      </w:r>
      <w:r>
        <w:t xml:space="preserve">orms are </w:t>
      </w:r>
      <w:proofErr w:type="gramStart"/>
      <w:r>
        <w:t>free</w:t>
      </w:r>
      <w:proofErr w:type="gramEnd"/>
      <w:r>
        <w:t xml:space="preserve"> and you can set them up to put responses into an Excel spreadsheet</w:t>
      </w:r>
      <w:r w:rsidR="00EF483E">
        <w:t xml:space="preserve"> (forms.google.com)</w:t>
      </w:r>
    </w:p>
    <w:p w14:paraId="070A7CD8" w14:textId="10E077A5" w:rsidR="00B1321A" w:rsidRDefault="00B1321A" w:rsidP="00563B0D">
      <w:pPr>
        <w:rPr>
          <w:b/>
          <w:bCs/>
        </w:rPr>
      </w:pPr>
      <w:r w:rsidRPr="00B1321A">
        <w:rPr>
          <w:b/>
          <w:bCs/>
        </w:rPr>
        <w:t>CREATE AND SHARE EVENT ANNOUNCEMENT</w:t>
      </w:r>
    </w:p>
    <w:p w14:paraId="48CD8D98" w14:textId="35650987" w:rsidR="00B1321A" w:rsidRDefault="007F6E85" w:rsidP="00563B0D">
      <w:r w:rsidRPr="007F6E85">
        <w:t>UNM calendar</w:t>
      </w:r>
      <w:r w:rsidR="00F91CFB">
        <w:t xml:space="preserve">: </w:t>
      </w:r>
      <w:hyperlink r:id="rId26" w:history="1">
        <w:r w:rsidR="00F91CFB">
          <w:rPr>
            <w:rStyle w:val="Hyperlink"/>
          </w:rPr>
          <w:t>https://unmevents.unm.edu/.</w:t>
        </w:r>
      </w:hyperlink>
    </w:p>
    <w:p w14:paraId="60E55160" w14:textId="58221B55" w:rsidR="00510EF1" w:rsidRDefault="00510EF1" w:rsidP="005218B6">
      <w:r>
        <w:t xml:space="preserve">UNM brand guidelines and logo usage information: </w:t>
      </w:r>
      <w:hyperlink r:id="rId27" w:history="1">
        <w:r w:rsidRPr="00DC4E75">
          <w:rPr>
            <w:rStyle w:val="Hyperlink"/>
          </w:rPr>
          <w:t>http://brand.unm.edu/</w:t>
        </w:r>
      </w:hyperlink>
    </w:p>
    <w:p w14:paraId="0722C2F3" w14:textId="77777777" w:rsidR="005657DD" w:rsidRDefault="005657DD" w:rsidP="005218B6">
      <w:pPr>
        <w:rPr>
          <w:b/>
          <w:bCs/>
        </w:rPr>
      </w:pPr>
    </w:p>
    <w:p w14:paraId="1D0F8E32" w14:textId="7E4A6572" w:rsidR="005218B6" w:rsidRPr="00B1321A" w:rsidRDefault="00B71C02" w:rsidP="005218B6">
      <w:pPr>
        <w:rPr>
          <w:b/>
          <w:bCs/>
        </w:rPr>
      </w:pPr>
      <w:r>
        <w:rPr>
          <w:b/>
          <w:bCs/>
        </w:rPr>
        <w:t xml:space="preserve">RESERVE </w:t>
      </w:r>
      <w:r w:rsidR="005218B6">
        <w:rPr>
          <w:b/>
          <w:bCs/>
        </w:rPr>
        <w:t>TECHNOLOGY</w:t>
      </w:r>
      <w:r>
        <w:rPr>
          <w:b/>
          <w:bCs/>
        </w:rPr>
        <w:t xml:space="preserve"> &amp; </w:t>
      </w:r>
      <w:r w:rsidR="005218B6">
        <w:rPr>
          <w:b/>
          <w:bCs/>
        </w:rPr>
        <w:t xml:space="preserve">FURNITURE </w:t>
      </w:r>
    </w:p>
    <w:p w14:paraId="37FDC230" w14:textId="4F3EA004" w:rsidR="005218B6" w:rsidRPr="007F6E85" w:rsidRDefault="00510EF1" w:rsidP="00563B0D">
      <w:r>
        <w:t>If using space in the SUB, furniture and A/V equipment can be arranged through them</w:t>
      </w:r>
      <w:r w:rsidR="007731A7">
        <w:t xml:space="preserve"> (505-277-5498)</w:t>
      </w:r>
    </w:p>
    <w:p w14:paraId="6905C28B" w14:textId="1108DBF8" w:rsidR="007731A7" w:rsidRDefault="008062AC" w:rsidP="00563B0D">
      <w:r>
        <w:t xml:space="preserve">For </w:t>
      </w:r>
      <w:r w:rsidR="00177449">
        <w:t xml:space="preserve">furniture for </w:t>
      </w:r>
      <w:r>
        <w:t>events in o</w:t>
      </w:r>
      <w:r w:rsidR="00177449">
        <w:t>utdoor/unfurnished</w:t>
      </w:r>
      <w:r>
        <w:t xml:space="preserve"> spaces</w:t>
      </w:r>
      <w:r w:rsidR="00177449">
        <w:t xml:space="preserve">, </w:t>
      </w:r>
      <w:r w:rsidR="007731A7">
        <w:t>pinboards for poster displays:</w:t>
      </w:r>
      <w:r w:rsidR="007731A7">
        <w:br/>
        <w:t xml:space="preserve">UNM </w:t>
      </w:r>
      <w:r w:rsidR="007F6E85" w:rsidRPr="007F6E85">
        <w:t xml:space="preserve">Special </w:t>
      </w:r>
      <w:r>
        <w:t xml:space="preserve">Activities: </w:t>
      </w:r>
      <w:hyperlink r:id="rId28" w:history="1">
        <w:r w:rsidRPr="00DC4E75">
          <w:rPr>
            <w:rStyle w:val="Hyperlink"/>
          </w:rPr>
          <w:t>https://fm.unm.edu/services/special-activities-and-movers.html</w:t>
        </w:r>
      </w:hyperlink>
    </w:p>
    <w:p w14:paraId="7D7112DC" w14:textId="2C80A519" w:rsidR="005218B6" w:rsidRDefault="00B71C02" w:rsidP="00563B0D">
      <w:pPr>
        <w:rPr>
          <w:b/>
          <w:bCs/>
        </w:rPr>
      </w:pPr>
      <w:r>
        <w:rPr>
          <w:b/>
          <w:bCs/>
        </w:rPr>
        <w:t xml:space="preserve">ORDER </w:t>
      </w:r>
      <w:r w:rsidR="005218B6">
        <w:rPr>
          <w:b/>
          <w:bCs/>
        </w:rPr>
        <w:t>CATERING</w:t>
      </w:r>
    </w:p>
    <w:p w14:paraId="3682B42D" w14:textId="2F9545C8" w:rsidR="005B0FD1" w:rsidRPr="0027403B" w:rsidRDefault="005B0FD1" w:rsidP="00563B0D">
      <w:r>
        <w:rPr>
          <w:b/>
          <w:bCs/>
        </w:rPr>
        <w:t>Policy</w:t>
      </w:r>
      <w:r w:rsidRPr="005B0FD1">
        <w:t xml:space="preserve">: </w:t>
      </w:r>
      <w:hyperlink r:id="rId29" w:history="1">
        <w:r w:rsidRPr="005B0FD1">
          <w:rPr>
            <w:rStyle w:val="Hyperlink"/>
          </w:rPr>
          <w:t>https://policy.unm.edu/university-policies/4000/4000.html?_gl=1*1107dcs*_gcl_au*ODIwMTExMDM2LjE3MTU5NzI3NDg</w:t>
        </w:r>
      </w:hyperlink>
      <w:r w:rsidRPr="005B0FD1">
        <w:t>.</w:t>
      </w:r>
    </w:p>
    <w:p w14:paraId="430D8358" w14:textId="3B5E4923" w:rsidR="00281D49" w:rsidRDefault="00281D49" w:rsidP="00563B0D">
      <w:pPr>
        <w:rPr>
          <w:b/>
          <w:bCs/>
        </w:rPr>
      </w:pPr>
      <w:r>
        <w:rPr>
          <w:b/>
          <w:bCs/>
        </w:rPr>
        <w:t>UNM Catering:</w:t>
      </w:r>
    </w:p>
    <w:p w14:paraId="5102F8D1" w14:textId="26A1D347" w:rsidR="00281D49" w:rsidRDefault="00712727" w:rsidP="00563B0D">
      <w:pPr>
        <w:rPr>
          <w:b/>
          <w:bCs/>
        </w:rPr>
      </w:pPr>
      <w:r>
        <w:rPr>
          <w:b/>
          <w:bCs/>
        </w:rPr>
        <w:t xml:space="preserve">Until June 30, 2024: </w:t>
      </w:r>
      <w:hyperlink r:id="rId30" w:history="1">
        <w:r w:rsidRPr="00741827">
          <w:rPr>
            <w:rStyle w:val="Hyperlink"/>
          </w:rPr>
          <w:t>https://unmcatering.catertrax.com</w:t>
        </w:r>
      </w:hyperlink>
    </w:p>
    <w:p w14:paraId="348F6419" w14:textId="2DB8EECE" w:rsidR="00712727" w:rsidRDefault="00712727" w:rsidP="00563B0D">
      <w:pPr>
        <w:rPr>
          <w:b/>
          <w:bCs/>
        </w:rPr>
      </w:pPr>
      <w:r>
        <w:rPr>
          <w:b/>
          <w:bCs/>
        </w:rPr>
        <w:t xml:space="preserve">After July 1, 2024: </w:t>
      </w:r>
      <w:hyperlink r:id="rId31" w:history="1">
        <w:r w:rsidR="00741827" w:rsidRPr="00741827">
          <w:rPr>
            <w:rStyle w:val="Hyperlink"/>
          </w:rPr>
          <w:t>https://forms.unm.edu/forms/catering_request_form?_gl=1*1qlv4fl*_gcl_au*ODIwMTExMDM2LjE3MTU5NzI3NDg</w:t>
        </w:r>
      </w:hyperlink>
      <w:r w:rsidR="00741827" w:rsidRPr="00741827">
        <w:t>.</w:t>
      </w:r>
    </w:p>
    <w:p w14:paraId="10FE14EC" w14:textId="2B20588E" w:rsidR="00A12408" w:rsidRDefault="00741827" w:rsidP="00563B0D">
      <w:r>
        <w:rPr>
          <w:b/>
          <w:bCs/>
        </w:rPr>
        <w:t>External catering</w:t>
      </w:r>
      <w:r w:rsidRPr="00A12408">
        <w:t xml:space="preserve">: </w:t>
      </w:r>
      <w:hyperlink r:id="rId32" w:anchor="FR" w:history="1">
        <w:r w:rsidR="00A12408" w:rsidRPr="00A12408">
          <w:rPr>
            <w:rStyle w:val="Hyperlink"/>
          </w:rPr>
          <w:t>https://pcard.unm.edu/policies-and-procedures/approved--</w:t>
        </w:r>
        <w:proofErr w:type="spellStart"/>
        <w:r w:rsidR="00A12408" w:rsidRPr="00A12408">
          <w:rPr>
            <w:rStyle w:val="Hyperlink"/>
          </w:rPr>
          <w:t>prohibited-uses.html#FR</w:t>
        </w:r>
        <w:proofErr w:type="spellEnd"/>
      </w:hyperlink>
    </w:p>
    <w:p w14:paraId="66F69CD4" w14:textId="16577E6F" w:rsidR="00D0767F" w:rsidRDefault="00D0767F" w:rsidP="00563B0D">
      <w:r>
        <w:t xml:space="preserve">Considerations: </w:t>
      </w:r>
    </w:p>
    <w:p w14:paraId="770C17E8" w14:textId="29EC24D8" w:rsidR="00D0767F" w:rsidRDefault="00DA296D" w:rsidP="00DA296D">
      <w:pPr>
        <w:pStyle w:val="ListParagraph"/>
        <w:numPr>
          <w:ilvl w:val="0"/>
          <w:numId w:val="14"/>
        </w:numPr>
      </w:pPr>
      <w:r>
        <w:t>UNM c</w:t>
      </w:r>
      <w:r w:rsidR="00D0767F">
        <w:t>atering orders typically require about 10 days’ lead time so be sure to find out and set your registration deadline accordingly</w:t>
      </w:r>
      <w:r>
        <w:t>.</w:t>
      </w:r>
    </w:p>
    <w:p w14:paraId="4CF4EE54" w14:textId="67C7A5D8" w:rsidR="00DA296D" w:rsidRDefault="00DA296D" w:rsidP="00DA296D">
      <w:pPr>
        <w:pStyle w:val="ListParagraph"/>
        <w:numPr>
          <w:ilvl w:val="0"/>
          <w:numId w:val="14"/>
        </w:numPr>
      </w:pPr>
      <w:r>
        <w:t xml:space="preserve">Deadlines for external vendors value but a good rule is the bigger the event, the earlier you’ll want to set up your food order. </w:t>
      </w:r>
    </w:p>
    <w:p w14:paraId="7DBC6829" w14:textId="125208FA" w:rsidR="00D0767F" w:rsidRDefault="00D0767F" w:rsidP="00DA296D">
      <w:pPr>
        <w:pStyle w:val="ListParagraph"/>
        <w:numPr>
          <w:ilvl w:val="0"/>
          <w:numId w:val="14"/>
        </w:numPr>
      </w:pPr>
      <w:r>
        <w:t xml:space="preserve">Free events often have no-shows; you’ll be tempted to add extra food but </w:t>
      </w:r>
      <w:r w:rsidR="00C10F97">
        <w:t xml:space="preserve">try to keep the catering costs down by not overbuying. </w:t>
      </w:r>
    </w:p>
    <w:p w14:paraId="5997BEF1" w14:textId="3D726571" w:rsidR="001064A0" w:rsidRDefault="001064A0" w:rsidP="001064A0">
      <w:r>
        <w:t xml:space="preserve">Alcohol at events: </w:t>
      </w:r>
    </w:p>
    <w:p w14:paraId="5C4EF26A" w14:textId="735EA67D" w:rsidR="0087444F" w:rsidRPr="0087444F" w:rsidRDefault="0087444F" w:rsidP="0087444F">
      <w:r>
        <w:t xml:space="preserve">Policy 4000, </w:t>
      </w:r>
      <w:r w:rsidRPr="0087444F">
        <w:t>5.2.1.  Alcoholic Beverages</w:t>
      </w:r>
    </w:p>
    <w:p w14:paraId="5BB6A5D2" w14:textId="0AC8B24B" w:rsidR="0087444F" w:rsidRPr="0087444F" w:rsidRDefault="005E6D4C" w:rsidP="0087444F">
      <w:r>
        <w:t>“</w:t>
      </w:r>
      <w:r w:rsidR="0087444F" w:rsidRPr="0087444F">
        <w:t xml:space="preserve">Alcoholic beverages are allowable at hospitality events when such beverages are customary and reasonable considering the facts and circumstances of the </w:t>
      </w:r>
      <w:proofErr w:type="gramStart"/>
      <w:r w:rsidR="0087444F" w:rsidRPr="0087444F">
        <w:t>particular event</w:t>
      </w:r>
      <w:proofErr w:type="gramEnd"/>
      <w:r w:rsidR="0087444F" w:rsidRPr="0087444F">
        <w:t xml:space="preserve">.  All on-campus use of alcohol </w:t>
      </w:r>
      <w:r w:rsidR="0087444F" w:rsidRPr="0087444F">
        <w:lastRenderedPageBreak/>
        <w:t xml:space="preserve">must be consistent with </w:t>
      </w:r>
      <w:hyperlink r:id="rId33" w:tooltip="UAP 2140" w:history="1">
        <w:r w:rsidR="0087444F" w:rsidRPr="0087444F">
          <w:rPr>
            <w:rStyle w:val="Hyperlink"/>
          </w:rPr>
          <w:t>UAP 2140 (“Use and Possession of Alcohol on University Property”)</w:t>
        </w:r>
      </w:hyperlink>
      <w:r w:rsidR="0087444F" w:rsidRPr="0087444F">
        <w:t xml:space="preserve"> and be limited to beer and wine.  The amount expended for alcohol may not exceed thirty percent (30%) of the total amount expended for food. Alcohol normally may not be purchased with </w:t>
      </w:r>
      <w:proofErr w:type="gramStart"/>
      <w:r w:rsidR="0087444F" w:rsidRPr="0087444F">
        <w:t>University</w:t>
      </w:r>
      <w:proofErr w:type="gramEnd"/>
      <w:r w:rsidR="0087444F" w:rsidRPr="0087444F">
        <w:t xml:space="preserve"> funds for on-campus events at which only University employees are present.  Individual units of the University may establish their own internal policies on the purchase of alcohol that are stricter than the provisions of this policy. </w:t>
      </w:r>
    </w:p>
    <w:p w14:paraId="090456EA" w14:textId="69088130" w:rsidR="0087444F" w:rsidRPr="0087444F" w:rsidRDefault="0087444F" w:rsidP="0087444F">
      <w:r w:rsidRPr="0087444F">
        <w:t>No contract and grant funds may be used to purchase alcohol as a hospitality expense.</w:t>
      </w:r>
      <w:r w:rsidR="005E6D4C">
        <w:t>”</w:t>
      </w:r>
    </w:p>
    <w:p w14:paraId="6E2A1BF9" w14:textId="1DAC801D" w:rsidR="001064A0" w:rsidRDefault="005E6D4C" w:rsidP="005E6D4C">
      <w:pPr>
        <w:pStyle w:val="ListParagraph"/>
        <w:numPr>
          <w:ilvl w:val="0"/>
          <w:numId w:val="15"/>
        </w:numPr>
      </w:pPr>
      <w:proofErr w:type="gramStart"/>
      <w:r>
        <w:t>Typically</w:t>
      </w:r>
      <w:proofErr w:type="gramEnd"/>
      <w:r>
        <w:t xml:space="preserve"> you will need a licensed bartender to serve alcohol; on campus, this can be arranged via UNM Catering. </w:t>
      </w:r>
    </w:p>
    <w:p w14:paraId="6255499D" w14:textId="0FC620F7" w:rsidR="00E41E32" w:rsidRDefault="00E41E32" w:rsidP="005E6D4C">
      <w:pPr>
        <w:pStyle w:val="ListParagraph"/>
        <w:numPr>
          <w:ilvl w:val="0"/>
          <w:numId w:val="15"/>
        </w:numPr>
      </w:pPr>
      <w:r>
        <w:t xml:space="preserve">Purchasing and serving alcohol creates some additional challenges so be sure to work on this early! </w:t>
      </w:r>
    </w:p>
    <w:p w14:paraId="55B3B6D9" w14:textId="77777777" w:rsidR="0027403B" w:rsidRDefault="0027403B" w:rsidP="0027403B">
      <w:pPr>
        <w:pStyle w:val="ListParagraph"/>
      </w:pPr>
    </w:p>
    <w:p w14:paraId="32EAFFDB" w14:textId="20CFA3D2" w:rsidR="005218B6" w:rsidRDefault="00B71C02" w:rsidP="00563B0D">
      <w:pPr>
        <w:rPr>
          <w:b/>
          <w:bCs/>
        </w:rPr>
      </w:pPr>
      <w:r>
        <w:rPr>
          <w:b/>
          <w:bCs/>
        </w:rPr>
        <w:t xml:space="preserve">ORDER/PREPARE </w:t>
      </w:r>
      <w:r w:rsidR="005218B6">
        <w:rPr>
          <w:b/>
          <w:bCs/>
        </w:rPr>
        <w:t>SUPPLIES</w:t>
      </w:r>
    </w:p>
    <w:p w14:paraId="78A66029" w14:textId="762EB571" w:rsidR="00CC2E31" w:rsidRPr="00CC2E31" w:rsidRDefault="00CC2E31" w:rsidP="00551D87">
      <w:pPr>
        <w:pStyle w:val="ListParagraph"/>
        <w:numPr>
          <w:ilvl w:val="0"/>
          <w:numId w:val="4"/>
        </w:numPr>
      </w:pPr>
      <w:r w:rsidRPr="00CC2E31">
        <w:t xml:space="preserve">Create a list of what you’ll need at least two weeks </w:t>
      </w:r>
      <w:proofErr w:type="gramStart"/>
      <w:r w:rsidRPr="00CC2E31">
        <w:t>out</w:t>
      </w:r>
      <w:proofErr w:type="gramEnd"/>
      <w:r w:rsidRPr="00CC2E31">
        <w:t xml:space="preserve"> so you have time to place a supply order.</w:t>
      </w:r>
    </w:p>
    <w:p w14:paraId="14653254" w14:textId="682FCE1B" w:rsidR="002950CA" w:rsidRPr="00D0522A" w:rsidRDefault="002950CA" w:rsidP="00551D87">
      <w:pPr>
        <w:pStyle w:val="ListParagraph"/>
        <w:numPr>
          <w:ilvl w:val="0"/>
          <w:numId w:val="4"/>
        </w:numPr>
      </w:pPr>
      <w:r w:rsidRPr="00D0522A">
        <w:t>Attendee packets – folders, pens, swag</w:t>
      </w:r>
      <w:r w:rsidR="00CC2E31">
        <w:t>,</w:t>
      </w:r>
      <w:r w:rsidR="00D0522A">
        <w:t xml:space="preserve"> agenda, map</w:t>
      </w:r>
      <w:r w:rsidR="00CC2E31">
        <w:t>s, meeting materials, feedback forms</w:t>
      </w:r>
    </w:p>
    <w:p w14:paraId="78B152B5" w14:textId="365B132C" w:rsidR="002950CA" w:rsidRDefault="002950CA" w:rsidP="00551D87">
      <w:pPr>
        <w:pStyle w:val="ListParagraph"/>
        <w:numPr>
          <w:ilvl w:val="0"/>
          <w:numId w:val="4"/>
        </w:numPr>
      </w:pPr>
      <w:r w:rsidRPr="00D0522A">
        <w:t xml:space="preserve">Event supplies – name badges/holders, </w:t>
      </w:r>
      <w:r w:rsidR="00266A99" w:rsidRPr="00D0522A">
        <w:t xml:space="preserve">giant note pads, post-its, </w:t>
      </w:r>
      <w:r w:rsidR="00D0522A" w:rsidRPr="00D0522A">
        <w:t>markers</w:t>
      </w:r>
    </w:p>
    <w:p w14:paraId="3BB99F99" w14:textId="273651DB" w:rsidR="007703C6" w:rsidRDefault="00750E1B" w:rsidP="00551D87">
      <w:pPr>
        <w:pStyle w:val="ListParagraph"/>
        <w:numPr>
          <w:ilvl w:val="0"/>
          <w:numId w:val="4"/>
        </w:numPr>
      </w:pPr>
      <w:r>
        <w:t>Room supplies – extra pens, rubber bands, stapler, paper clips, power strips (if all day event)</w:t>
      </w:r>
    </w:p>
    <w:p w14:paraId="5104973D" w14:textId="0005C27F" w:rsidR="002245B2" w:rsidRPr="00D0522A" w:rsidRDefault="002245B2" w:rsidP="00563B0D">
      <w:pPr>
        <w:pStyle w:val="ListParagraph"/>
        <w:numPr>
          <w:ilvl w:val="0"/>
          <w:numId w:val="4"/>
        </w:numPr>
      </w:pPr>
      <w:r>
        <w:t>Flash drive(s) with presenter slides</w:t>
      </w:r>
    </w:p>
    <w:p w14:paraId="6C56D1F2" w14:textId="0239738F" w:rsidR="00715270" w:rsidRDefault="006C0EE6" w:rsidP="00563B0D">
      <w:pPr>
        <w:rPr>
          <w:b/>
          <w:bCs/>
        </w:rPr>
      </w:pPr>
      <w:r>
        <w:rPr>
          <w:b/>
          <w:bCs/>
        </w:rPr>
        <w:t xml:space="preserve">SET UP </w:t>
      </w:r>
      <w:r w:rsidR="00715270">
        <w:rPr>
          <w:b/>
          <w:bCs/>
        </w:rPr>
        <w:t>PARKING</w:t>
      </w:r>
    </w:p>
    <w:p w14:paraId="573120F6" w14:textId="099F2BC2" w:rsidR="00715270" w:rsidRDefault="00C279D7" w:rsidP="009C4BEA">
      <w:pPr>
        <w:pStyle w:val="ListParagraph"/>
        <w:numPr>
          <w:ilvl w:val="0"/>
          <w:numId w:val="11"/>
        </w:numPr>
      </w:pPr>
      <w:r w:rsidRPr="00C279D7">
        <w:t>Department hang tags</w:t>
      </w:r>
      <w:r w:rsidR="00F70142">
        <w:t xml:space="preserve">: </w:t>
      </w:r>
      <w:hyperlink r:id="rId34" w:history="1">
        <w:r w:rsidR="00F70142" w:rsidRPr="00DC4E75">
          <w:rPr>
            <w:rStyle w:val="Hyperlink"/>
          </w:rPr>
          <w:t>https://pats.unm.edu/parking/unm-departmental-parking/index.html</w:t>
        </w:r>
      </w:hyperlink>
    </w:p>
    <w:p w14:paraId="5CA0A2EB" w14:textId="39CA0A8C" w:rsidR="00C279D7" w:rsidRDefault="00C279D7" w:rsidP="009C4BEA">
      <w:pPr>
        <w:pStyle w:val="ListParagraph"/>
        <w:numPr>
          <w:ilvl w:val="0"/>
          <w:numId w:val="11"/>
        </w:numPr>
      </w:pPr>
      <w:r w:rsidRPr="00C279D7">
        <w:t xml:space="preserve">Code for parking </w:t>
      </w:r>
      <w:r w:rsidRPr="00367926">
        <w:t>garage</w:t>
      </w:r>
      <w:r w:rsidR="00995B01" w:rsidRPr="00367926">
        <w:t xml:space="preserve">: Call </w:t>
      </w:r>
      <w:r w:rsidR="00367926">
        <w:t>Kathy at PATS – (505) 925-9580</w:t>
      </w:r>
    </w:p>
    <w:p w14:paraId="462EC5A8" w14:textId="58A392DF" w:rsidR="009C4BEA" w:rsidRPr="0027403B" w:rsidRDefault="00C279D7" w:rsidP="00563B0D">
      <w:pPr>
        <w:pStyle w:val="ListParagraph"/>
        <w:numPr>
          <w:ilvl w:val="0"/>
          <w:numId w:val="11"/>
        </w:numPr>
      </w:pPr>
      <w:r>
        <w:t>Attendees can pay own way</w:t>
      </w:r>
      <w:r w:rsidR="00995B01">
        <w:t xml:space="preserve">: </w:t>
      </w:r>
      <w:hyperlink r:id="rId35" w:history="1">
        <w:r w:rsidR="00995B01" w:rsidRPr="00DC4E75">
          <w:rPr>
            <w:rStyle w:val="Hyperlink"/>
          </w:rPr>
          <w:t>https://pats.unm.edu/parking/visitors.html</w:t>
        </w:r>
      </w:hyperlink>
    </w:p>
    <w:p w14:paraId="26511BE1" w14:textId="6C230C76" w:rsidR="005218B6" w:rsidRDefault="006C0EE6" w:rsidP="00563B0D">
      <w:pPr>
        <w:rPr>
          <w:b/>
          <w:bCs/>
        </w:rPr>
      </w:pPr>
      <w:r>
        <w:rPr>
          <w:b/>
          <w:bCs/>
        </w:rPr>
        <w:t xml:space="preserve">CONSIDER </w:t>
      </w:r>
      <w:r w:rsidR="009E77B6">
        <w:rPr>
          <w:b/>
          <w:bCs/>
        </w:rPr>
        <w:t>PRINTING &amp; NAME TAGS</w:t>
      </w:r>
    </w:p>
    <w:p w14:paraId="68F0727A" w14:textId="68690504" w:rsidR="00B10B4C" w:rsidRPr="00D0522A" w:rsidRDefault="00D0522A" w:rsidP="00551D87">
      <w:pPr>
        <w:pStyle w:val="ListParagraph"/>
        <w:numPr>
          <w:ilvl w:val="0"/>
          <w:numId w:val="5"/>
        </w:numPr>
      </w:pPr>
      <w:r w:rsidRPr="00D0522A">
        <w:t>agenda</w:t>
      </w:r>
    </w:p>
    <w:p w14:paraId="09B7966C" w14:textId="081C7029" w:rsidR="00D0522A" w:rsidRPr="00D0522A" w:rsidRDefault="00D0522A" w:rsidP="00551D87">
      <w:pPr>
        <w:pStyle w:val="ListParagraph"/>
        <w:numPr>
          <w:ilvl w:val="0"/>
          <w:numId w:val="5"/>
        </w:numPr>
      </w:pPr>
      <w:r w:rsidRPr="00D0522A">
        <w:t>activities</w:t>
      </w:r>
    </w:p>
    <w:p w14:paraId="527826E0" w14:textId="460781DA" w:rsidR="00D0522A" w:rsidRPr="00D0522A" w:rsidRDefault="00D0522A" w:rsidP="00551D87">
      <w:pPr>
        <w:pStyle w:val="ListParagraph"/>
        <w:numPr>
          <w:ilvl w:val="0"/>
          <w:numId w:val="5"/>
        </w:numPr>
      </w:pPr>
      <w:r w:rsidRPr="00D0522A">
        <w:t>icebreakers</w:t>
      </w:r>
    </w:p>
    <w:p w14:paraId="406811E1" w14:textId="290D6170" w:rsidR="00D0522A" w:rsidRDefault="00D0522A" w:rsidP="00551D87">
      <w:pPr>
        <w:pStyle w:val="ListParagraph"/>
        <w:numPr>
          <w:ilvl w:val="0"/>
          <w:numId w:val="5"/>
        </w:numPr>
      </w:pPr>
      <w:r w:rsidRPr="00D0522A">
        <w:t>name badges</w:t>
      </w:r>
    </w:p>
    <w:p w14:paraId="5E85FC59" w14:textId="78D1A7F3" w:rsidR="00750E1B" w:rsidRPr="00D0522A" w:rsidRDefault="00750E1B" w:rsidP="00551D87">
      <w:pPr>
        <w:pStyle w:val="ListParagraph"/>
        <w:numPr>
          <w:ilvl w:val="0"/>
          <w:numId w:val="5"/>
        </w:numPr>
      </w:pPr>
      <w:r>
        <w:t>feedback forms</w:t>
      </w:r>
      <w:r w:rsidR="00551D87">
        <w:t>, attendance sheet,</w:t>
      </w:r>
      <w:r>
        <w:t xml:space="preserve"> or other info to collect</w:t>
      </w:r>
    </w:p>
    <w:p w14:paraId="10D6D3B8" w14:textId="35F9B7D9" w:rsidR="00B10B4C" w:rsidRDefault="00F432F6" w:rsidP="00563B0D">
      <w:pPr>
        <w:rPr>
          <w:b/>
          <w:bCs/>
        </w:rPr>
      </w:pPr>
      <w:r>
        <w:rPr>
          <w:b/>
          <w:bCs/>
        </w:rPr>
        <w:t xml:space="preserve">SET UP </w:t>
      </w:r>
      <w:r w:rsidR="00B10B4C">
        <w:rPr>
          <w:b/>
          <w:bCs/>
        </w:rPr>
        <w:t>ON THE DAY</w:t>
      </w:r>
    </w:p>
    <w:p w14:paraId="269D8EDA" w14:textId="34321B4C" w:rsidR="00B10B4C" w:rsidRPr="007B3693" w:rsidRDefault="007B3693" w:rsidP="007B3693">
      <w:pPr>
        <w:pStyle w:val="ListParagraph"/>
        <w:numPr>
          <w:ilvl w:val="0"/>
          <w:numId w:val="9"/>
        </w:numPr>
      </w:pPr>
      <w:r w:rsidRPr="007B3693">
        <w:t>s</w:t>
      </w:r>
      <w:r w:rsidR="00D0522A" w:rsidRPr="007B3693">
        <w:t>et up registration table</w:t>
      </w:r>
    </w:p>
    <w:p w14:paraId="74FC6CDF" w14:textId="014DFBF8" w:rsidR="00D0522A" w:rsidRPr="007B3693" w:rsidRDefault="007703C6" w:rsidP="007B3693">
      <w:pPr>
        <w:pStyle w:val="ListParagraph"/>
        <w:numPr>
          <w:ilvl w:val="0"/>
          <w:numId w:val="9"/>
        </w:numPr>
      </w:pPr>
      <w:r w:rsidRPr="007B3693">
        <w:t>lay out attendee materials on tables</w:t>
      </w:r>
    </w:p>
    <w:p w14:paraId="0A8E924A" w14:textId="27C805E7" w:rsidR="007703C6" w:rsidRPr="007B3693" w:rsidRDefault="007703C6" w:rsidP="007B3693">
      <w:pPr>
        <w:pStyle w:val="ListParagraph"/>
        <w:numPr>
          <w:ilvl w:val="0"/>
          <w:numId w:val="9"/>
        </w:numPr>
      </w:pPr>
      <w:r w:rsidRPr="007B3693">
        <w:t>front of room</w:t>
      </w:r>
    </w:p>
    <w:p w14:paraId="32DC9D5D" w14:textId="609C6CDF" w:rsidR="007B3693" w:rsidRDefault="007703C6" w:rsidP="007B3693">
      <w:pPr>
        <w:pStyle w:val="ListParagraph"/>
        <w:numPr>
          <w:ilvl w:val="1"/>
          <w:numId w:val="9"/>
        </w:numPr>
      </w:pPr>
      <w:r w:rsidRPr="007B3693">
        <w:t>check tech</w:t>
      </w:r>
    </w:p>
    <w:p w14:paraId="25568EC8" w14:textId="63905368" w:rsidR="007B3693" w:rsidRPr="007B3693" w:rsidRDefault="007703C6" w:rsidP="007B3693">
      <w:pPr>
        <w:pStyle w:val="ListParagraph"/>
        <w:numPr>
          <w:ilvl w:val="1"/>
          <w:numId w:val="9"/>
        </w:numPr>
      </w:pPr>
      <w:r w:rsidRPr="007B3693">
        <w:t>load slides to laptop</w:t>
      </w:r>
    </w:p>
    <w:p w14:paraId="366952A3" w14:textId="5FF3C196" w:rsidR="007B3693" w:rsidRPr="007B3693" w:rsidRDefault="007703C6" w:rsidP="007B3693">
      <w:pPr>
        <w:pStyle w:val="ListParagraph"/>
        <w:numPr>
          <w:ilvl w:val="1"/>
          <w:numId w:val="9"/>
        </w:numPr>
      </w:pPr>
      <w:proofErr w:type="spellStart"/>
      <w:r w:rsidRPr="007B3693">
        <w:t>Zoomcheck</w:t>
      </w:r>
      <w:proofErr w:type="spellEnd"/>
      <w:r w:rsidRPr="007B3693">
        <w:t xml:space="preserve"> mic(s)</w:t>
      </w:r>
    </w:p>
    <w:p w14:paraId="4193D9BA" w14:textId="78785989" w:rsidR="007B3693" w:rsidRPr="007B3693" w:rsidRDefault="007703C6" w:rsidP="007B3693">
      <w:pPr>
        <w:pStyle w:val="ListParagraph"/>
        <w:numPr>
          <w:ilvl w:val="1"/>
          <w:numId w:val="9"/>
        </w:numPr>
      </w:pPr>
      <w:r w:rsidRPr="007B3693">
        <w:t>leave agenda at the front</w:t>
      </w:r>
    </w:p>
    <w:p w14:paraId="4DEA43EE" w14:textId="77777777" w:rsidR="007B3693" w:rsidRDefault="007703C6" w:rsidP="007B3693">
      <w:pPr>
        <w:pStyle w:val="ListParagraph"/>
        <w:numPr>
          <w:ilvl w:val="0"/>
          <w:numId w:val="9"/>
        </w:numPr>
      </w:pPr>
      <w:r w:rsidRPr="007B3693">
        <w:t>if catering, make sure space is set up correctly</w:t>
      </w:r>
    </w:p>
    <w:p w14:paraId="71BE2F93" w14:textId="1C644651" w:rsidR="007703C6" w:rsidRPr="007B3693" w:rsidRDefault="007703C6" w:rsidP="007B3693">
      <w:pPr>
        <w:pStyle w:val="ListParagraph"/>
        <w:numPr>
          <w:ilvl w:val="0"/>
          <w:numId w:val="9"/>
        </w:numPr>
      </w:pPr>
      <w:r w:rsidRPr="007B3693">
        <w:t>find trash bins and put them in visible locations near food and/or doors</w:t>
      </w:r>
    </w:p>
    <w:p w14:paraId="12BBE76C" w14:textId="7FC70E9D" w:rsidR="00750E1B" w:rsidRDefault="00F432F6" w:rsidP="00563B0D">
      <w:pPr>
        <w:rPr>
          <w:b/>
          <w:bCs/>
        </w:rPr>
      </w:pPr>
      <w:r>
        <w:rPr>
          <w:b/>
          <w:bCs/>
        </w:rPr>
        <w:lastRenderedPageBreak/>
        <w:t xml:space="preserve">BREAK DOWN </w:t>
      </w:r>
      <w:r w:rsidR="00750E1B" w:rsidRPr="00750E1B">
        <w:rPr>
          <w:b/>
          <w:bCs/>
        </w:rPr>
        <w:t>AFTER EVENT</w:t>
      </w:r>
    </w:p>
    <w:p w14:paraId="5DF8D502" w14:textId="6933F09A" w:rsidR="00750E1B" w:rsidRPr="00153F92" w:rsidRDefault="00750E1B" w:rsidP="007B3693">
      <w:pPr>
        <w:pStyle w:val="ListParagraph"/>
        <w:numPr>
          <w:ilvl w:val="0"/>
          <w:numId w:val="10"/>
        </w:numPr>
      </w:pPr>
      <w:r w:rsidRPr="00153F92">
        <w:t>Collect name badge lanyards if unwanted</w:t>
      </w:r>
    </w:p>
    <w:p w14:paraId="543CD60E" w14:textId="1A2DF9DD" w:rsidR="00750E1B" w:rsidRPr="00153F92" w:rsidRDefault="00750E1B" w:rsidP="007B3693">
      <w:pPr>
        <w:pStyle w:val="ListParagraph"/>
        <w:numPr>
          <w:ilvl w:val="0"/>
          <w:numId w:val="10"/>
        </w:numPr>
      </w:pPr>
      <w:r w:rsidRPr="00153F92">
        <w:t>Collect feedback</w:t>
      </w:r>
      <w:r w:rsidR="00153F92" w:rsidRPr="00153F92">
        <w:t xml:space="preserve"> forms</w:t>
      </w:r>
    </w:p>
    <w:p w14:paraId="0E46B291" w14:textId="53689D17" w:rsidR="00153F92" w:rsidRPr="00153F92" w:rsidRDefault="00153F92" w:rsidP="007B3693">
      <w:pPr>
        <w:pStyle w:val="ListParagraph"/>
        <w:numPr>
          <w:ilvl w:val="0"/>
          <w:numId w:val="10"/>
        </w:numPr>
      </w:pPr>
      <w:r w:rsidRPr="00153F92">
        <w:t xml:space="preserve">Pick up any reusable supplies (folders, pens, </w:t>
      </w:r>
      <w:proofErr w:type="spellStart"/>
      <w:r w:rsidRPr="00153F92">
        <w:t>etc</w:t>
      </w:r>
      <w:proofErr w:type="spellEnd"/>
      <w:r w:rsidRPr="00153F92">
        <w:t>) not taken by attendees</w:t>
      </w:r>
    </w:p>
    <w:p w14:paraId="3703B475" w14:textId="4275794B" w:rsidR="00153F92" w:rsidRDefault="00153F92" w:rsidP="007B3693">
      <w:pPr>
        <w:pStyle w:val="ListParagraph"/>
        <w:numPr>
          <w:ilvl w:val="0"/>
          <w:numId w:val="10"/>
        </w:numPr>
      </w:pPr>
      <w:r w:rsidRPr="00153F92">
        <w:t>Collect and throw away trash</w:t>
      </w:r>
      <w:r w:rsidR="007246D9">
        <w:t>/recycling</w:t>
      </w:r>
    </w:p>
    <w:p w14:paraId="7518F5EF" w14:textId="24284D35" w:rsidR="00DB19A5" w:rsidRPr="00153F92" w:rsidRDefault="00DB19A5" w:rsidP="007B3693">
      <w:pPr>
        <w:pStyle w:val="ListParagraph"/>
        <w:numPr>
          <w:ilvl w:val="0"/>
          <w:numId w:val="10"/>
        </w:numPr>
      </w:pPr>
      <w:r>
        <w:t xml:space="preserve">Send out any follow ups (slides, minutes, next steps) </w:t>
      </w:r>
    </w:p>
    <w:p w14:paraId="650A3D05" w14:textId="77777777" w:rsidR="00750E1B" w:rsidRPr="007703C6" w:rsidRDefault="00750E1B" w:rsidP="00563B0D"/>
    <w:sectPr w:rsidR="00750E1B" w:rsidRPr="00770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Gotham A">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10E7"/>
    <w:multiLevelType w:val="hybridMultilevel"/>
    <w:tmpl w:val="6514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F2EAA"/>
    <w:multiLevelType w:val="hybridMultilevel"/>
    <w:tmpl w:val="C1D227A2"/>
    <w:lvl w:ilvl="0" w:tplc="918889F4">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F6685"/>
    <w:multiLevelType w:val="hybridMultilevel"/>
    <w:tmpl w:val="71A8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A28B7"/>
    <w:multiLevelType w:val="hybridMultilevel"/>
    <w:tmpl w:val="3984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7004D"/>
    <w:multiLevelType w:val="hybridMultilevel"/>
    <w:tmpl w:val="FB98BF32"/>
    <w:lvl w:ilvl="0" w:tplc="04090001">
      <w:start w:val="1"/>
      <w:numFmt w:val="bullet"/>
      <w:lvlText w:val=""/>
      <w:lvlJc w:val="left"/>
      <w:pPr>
        <w:ind w:left="720" w:hanging="360"/>
      </w:pPr>
      <w:rPr>
        <w:rFonts w:ascii="Symbol" w:hAnsi="Symbol" w:hint="default"/>
      </w:rPr>
    </w:lvl>
    <w:lvl w:ilvl="1" w:tplc="918889F4">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B5912"/>
    <w:multiLevelType w:val="hybridMultilevel"/>
    <w:tmpl w:val="CFDA9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A2C60"/>
    <w:multiLevelType w:val="hybridMultilevel"/>
    <w:tmpl w:val="36AA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14367"/>
    <w:multiLevelType w:val="hybridMultilevel"/>
    <w:tmpl w:val="ED2C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D1D8C"/>
    <w:multiLevelType w:val="hybridMultilevel"/>
    <w:tmpl w:val="6BD4169E"/>
    <w:lvl w:ilvl="0" w:tplc="918889F4">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90883"/>
    <w:multiLevelType w:val="hybridMultilevel"/>
    <w:tmpl w:val="703E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065EC"/>
    <w:multiLevelType w:val="hybridMultilevel"/>
    <w:tmpl w:val="CCB0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06001"/>
    <w:multiLevelType w:val="hybridMultilevel"/>
    <w:tmpl w:val="884C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10A77"/>
    <w:multiLevelType w:val="hybridMultilevel"/>
    <w:tmpl w:val="6FC8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A738E"/>
    <w:multiLevelType w:val="hybridMultilevel"/>
    <w:tmpl w:val="AB601C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86264"/>
    <w:multiLevelType w:val="hybridMultilevel"/>
    <w:tmpl w:val="A96E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904413">
    <w:abstractNumId w:val="5"/>
  </w:num>
  <w:num w:numId="2" w16cid:durableId="1187906471">
    <w:abstractNumId w:val="13"/>
  </w:num>
  <w:num w:numId="3" w16cid:durableId="2118865727">
    <w:abstractNumId w:val="10"/>
  </w:num>
  <w:num w:numId="4" w16cid:durableId="1334607692">
    <w:abstractNumId w:val="12"/>
  </w:num>
  <w:num w:numId="5" w16cid:durableId="1274285234">
    <w:abstractNumId w:val="6"/>
  </w:num>
  <w:num w:numId="6" w16cid:durableId="1955625189">
    <w:abstractNumId w:val="4"/>
  </w:num>
  <w:num w:numId="7" w16cid:durableId="2079816390">
    <w:abstractNumId w:val="8"/>
  </w:num>
  <w:num w:numId="8" w16cid:durableId="1908107117">
    <w:abstractNumId w:val="1"/>
  </w:num>
  <w:num w:numId="9" w16cid:durableId="762266708">
    <w:abstractNumId w:val="0"/>
  </w:num>
  <w:num w:numId="10" w16cid:durableId="1472289829">
    <w:abstractNumId w:val="7"/>
  </w:num>
  <w:num w:numId="11" w16cid:durableId="1784113674">
    <w:abstractNumId w:val="11"/>
  </w:num>
  <w:num w:numId="12" w16cid:durableId="1291286325">
    <w:abstractNumId w:val="14"/>
  </w:num>
  <w:num w:numId="13" w16cid:durableId="922108272">
    <w:abstractNumId w:val="3"/>
  </w:num>
  <w:num w:numId="14" w16cid:durableId="1285887332">
    <w:abstractNumId w:val="9"/>
  </w:num>
  <w:num w:numId="15" w16cid:durableId="2049185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70"/>
    <w:rsid w:val="000B39CF"/>
    <w:rsid w:val="000D06E9"/>
    <w:rsid w:val="001064A0"/>
    <w:rsid w:val="0012303E"/>
    <w:rsid w:val="0014769D"/>
    <w:rsid w:val="00153F92"/>
    <w:rsid w:val="00160B36"/>
    <w:rsid w:val="00176B0B"/>
    <w:rsid w:val="00177449"/>
    <w:rsid w:val="001A3A3B"/>
    <w:rsid w:val="001E7FAA"/>
    <w:rsid w:val="002245B2"/>
    <w:rsid w:val="00233F68"/>
    <w:rsid w:val="00237341"/>
    <w:rsid w:val="00257C49"/>
    <w:rsid w:val="00266A99"/>
    <w:rsid w:val="0027403B"/>
    <w:rsid w:val="0028036A"/>
    <w:rsid w:val="00281D49"/>
    <w:rsid w:val="002950CA"/>
    <w:rsid w:val="002A71C2"/>
    <w:rsid w:val="002A7636"/>
    <w:rsid w:val="002C30F3"/>
    <w:rsid w:val="002C6A8D"/>
    <w:rsid w:val="003503D5"/>
    <w:rsid w:val="0036556F"/>
    <w:rsid w:val="00367926"/>
    <w:rsid w:val="003A45F4"/>
    <w:rsid w:val="003C3250"/>
    <w:rsid w:val="00404974"/>
    <w:rsid w:val="00406278"/>
    <w:rsid w:val="00463D40"/>
    <w:rsid w:val="004760E7"/>
    <w:rsid w:val="00477D79"/>
    <w:rsid w:val="00490F57"/>
    <w:rsid w:val="004A1300"/>
    <w:rsid w:val="004E7C24"/>
    <w:rsid w:val="004F1BB4"/>
    <w:rsid w:val="00503189"/>
    <w:rsid w:val="00510EF1"/>
    <w:rsid w:val="00520774"/>
    <w:rsid w:val="005218B6"/>
    <w:rsid w:val="0052533B"/>
    <w:rsid w:val="00526091"/>
    <w:rsid w:val="005428AC"/>
    <w:rsid w:val="0054508D"/>
    <w:rsid w:val="00551D87"/>
    <w:rsid w:val="00563B0D"/>
    <w:rsid w:val="005657DD"/>
    <w:rsid w:val="005B0FD1"/>
    <w:rsid w:val="005D1858"/>
    <w:rsid w:val="005E6D4C"/>
    <w:rsid w:val="00604B89"/>
    <w:rsid w:val="006053B0"/>
    <w:rsid w:val="0061623D"/>
    <w:rsid w:val="006225CC"/>
    <w:rsid w:val="006329DC"/>
    <w:rsid w:val="0063456A"/>
    <w:rsid w:val="00640403"/>
    <w:rsid w:val="006436E6"/>
    <w:rsid w:val="0064512A"/>
    <w:rsid w:val="006841D2"/>
    <w:rsid w:val="006C0EE6"/>
    <w:rsid w:val="006D735F"/>
    <w:rsid w:val="006F6F70"/>
    <w:rsid w:val="00712727"/>
    <w:rsid w:val="00715270"/>
    <w:rsid w:val="007246D9"/>
    <w:rsid w:val="00741827"/>
    <w:rsid w:val="00750E1B"/>
    <w:rsid w:val="00766FA9"/>
    <w:rsid w:val="007703C6"/>
    <w:rsid w:val="007731A7"/>
    <w:rsid w:val="00776441"/>
    <w:rsid w:val="007B3693"/>
    <w:rsid w:val="007F6E85"/>
    <w:rsid w:val="008062AC"/>
    <w:rsid w:val="00822F74"/>
    <w:rsid w:val="0084798B"/>
    <w:rsid w:val="00871A90"/>
    <w:rsid w:val="0087444F"/>
    <w:rsid w:val="008E3A64"/>
    <w:rsid w:val="008F7736"/>
    <w:rsid w:val="008F7F5C"/>
    <w:rsid w:val="00923D3D"/>
    <w:rsid w:val="009762F5"/>
    <w:rsid w:val="00984D6D"/>
    <w:rsid w:val="00995B01"/>
    <w:rsid w:val="009A1BA1"/>
    <w:rsid w:val="009B10CD"/>
    <w:rsid w:val="009C4BEA"/>
    <w:rsid w:val="009E77B6"/>
    <w:rsid w:val="009F0350"/>
    <w:rsid w:val="009F1D06"/>
    <w:rsid w:val="00A12408"/>
    <w:rsid w:val="00A25E93"/>
    <w:rsid w:val="00A41D13"/>
    <w:rsid w:val="00A51BBE"/>
    <w:rsid w:val="00A678E0"/>
    <w:rsid w:val="00AB0E23"/>
    <w:rsid w:val="00AC5498"/>
    <w:rsid w:val="00AD2FD4"/>
    <w:rsid w:val="00AE1117"/>
    <w:rsid w:val="00AE198D"/>
    <w:rsid w:val="00AF06F5"/>
    <w:rsid w:val="00AF3FCD"/>
    <w:rsid w:val="00AF770A"/>
    <w:rsid w:val="00B10B4C"/>
    <w:rsid w:val="00B1321A"/>
    <w:rsid w:val="00B45926"/>
    <w:rsid w:val="00B71C02"/>
    <w:rsid w:val="00B9203E"/>
    <w:rsid w:val="00C07137"/>
    <w:rsid w:val="00C10F97"/>
    <w:rsid w:val="00C279D7"/>
    <w:rsid w:val="00C3743B"/>
    <w:rsid w:val="00C62CCA"/>
    <w:rsid w:val="00CC2E31"/>
    <w:rsid w:val="00CF2767"/>
    <w:rsid w:val="00D0272C"/>
    <w:rsid w:val="00D0522A"/>
    <w:rsid w:val="00D0767F"/>
    <w:rsid w:val="00D07A16"/>
    <w:rsid w:val="00D24FCA"/>
    <w:rsid w:val="00D61C91"/>
    <w:rsid w:val="00DA2170"/>
    <w:rsid w:val="00DA296D"/>
    <w:rsid w:val="00DB19A5"/>
    <w:rsid w:val="00DE7DF1"/>
    <w:rsid w:val="00E0053B"/>
    <w:rsid w:val="00E0079D"/>
    <w:rsid w:val="00E41E32"/>
    <w:rsid w:val="00E47CED"/>
    <w:rsid w:val="00E7778D"/>
    <w:rsid w:val="00E85CE6"/>
    <w:rsid w:val="00E96815"/>
    <w:rsid w:val="00EF483E"/>
    <w:rsid w:val="00F2315B"/>
    <w:rsid w:val="00F34906"/>
    <w:rsid w:val="00F432F6"/>
    <w:rsid w:val="00F70142"/>
    <w:rsid w:val="00F831B6"/>
    <w:rsid w:val="00F91CFB"/>
    <w:rsid w:val="00FB1169"/>
    <w:rsid w:val="00FD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0BCA"/>
  <w15:chartTrackingRefBased/>
  <w15:docId w15:val="{5A8E3414-422A-44EE-B352-FB02454F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7444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56F"/>
    <w:pPr>
      <w:ind w:left="720"/>
      <w:contextualSpacing/>
    </w:pPr>
  </w:style>
  <w:style w:type="character" w:styleId="Hyperlink">
    <w:name w:val="Hyperlink"/>
    <w:basedOn w:val="DefaultParagraphFont"/>
    <w:uiPriority w:val="99"/>
    <w:unhideWhenUsed/>
    <w:rsid w:val="00AE198D"/>
    <w:rPr>
      <w:color w:val="0563C1" w:themeColor="hyperlink"/>
      <w:u w:val="single"/>
    </w:rPr>
  </w:style>
  <w:style w:type="character" w:styleId="UnresolvedMention">
    <w:name w:val="Unresolved Mention"/>
    <w:basedOn w:val="DefaultParagraphFont"/>
    <w:uiPriority w:val="99"/>
    <w:semiHidden/>
    <w:unhideWhenUsed/>
    <w:rsid w:val="00AE198D"/>
    <w:rPr>
      <w:color w:val="605E5C"/>
      <w:shd w:val="clear" w:color="auto" w:fill="E1DFDD"/>
    </w:rPr>
  </w:style>
  <w:style w:type="character" w:styleId="FollowedHyperlink">
    <w:name w:val="FollowedHyperlink"/>
    <w:basedOn w:val="DefaultParagraphFont"/>
    <w:uiPriority w:val="99"/>
    <w:semiHidden/>
    <w:unhideWhenUsed/>
    <w:rsid w:val="00640403"/>
    <w:rPr>
      <w:color w:val="954F72" w:themeColor="followedHyperlink"/>
      <w:u w:val="single"/>
    </w:rPr>
  </w:style>
  <w:style w:type="character" w:customStyle="1" w:styleId="Heading4Char">
    <w:name w:val="Heading 4 Char"/>
    <w:basedOn w:val="DefaultParagraphFont"/>
    <w:link w:val="Heading4"/>
    <w:uiPriority w:val="9"/>
    <w:rsid w:val="0087444F"/>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8744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7444F"/>
    <w:rPr>
      <w:i/>
      <w:iCs/>
    </w:rPr>
  </w:style>
  <w:style w:type="character" w:customStyle="1" w:styleId="apple-converted-space">
    <w:name w:val="apple-converted-space"/>
    <w:basedOn w:val="DefaultParagraphFont"/>
    <w:rsid w:val="0060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0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co-op.unm.edu/meeting-space/room-request-meeting.html" TargetMode="External"/><Relationship Id="rId18" Type="http://schemas.openxmlformats.org/officeDocument/2006/relationships/hyperlink" Target="https://policy.unm.edu/regents-policies/section-2/2-2.html" TargetMode="External"/><Relationship Id="rId26" Type="http://schemas.openxmlformats.org/officeDocument/2006/relationships/hyperlink" Target="https://unmevents.unm.edu/" TargetMode="External"/><Relationship Id="rId21" Type="http://schemas.openxmlformats.org/officeDocument/2006/relationships/hyperlink" Target="https://pcard.unm.edu/pcard-for-travel/allowable--unallowable-purchases.html" TargetMode="External"/><Relationship Id="rId34" Type="http://schemas.openxmlformats.org/officeDocument/2006/relationships/hyperlink" Target="https://pats.unm.edu/parking/unm-departmental-parking/index.html" TargetMode="External"/><Relationship Id="rId7" Type="http://schemas.openxmlformats.org/officeDocument/2006/relationships/hyperlink" Target="https://registrar.unm.edu/schedule-office/request.html" TargetMode="External"/><Relationship Id="rId12" Type="http://schemas.openxmlformats.org/officeDocument/2006/relationships/hyperlink" Target="mailto:spanport@unm.edu" TargetMode="External"/><Relationship Id="rId17" Type="http://schemas.openxmlformats.org/officeDocument/2006/relationships/hyperlink" Target="https://mediaspace.unm.edu/" TargetMode="External"/><Relationship Id="rId25" Type="http://schemas.openxmlformats.org/officeDocument/2006/relationships/hyperlink" Target="https://www.visitalbuquerque.org/plan-my-trip/travel-tools/guides/2024-digital-visitors-guide/" TargetMode="External"/><Relationship Id="rId33" Type="http://schemas.openxmlformats.org/officeDocument/2006/relationships/hyperlink" Target="https://policy.unm.edu/university-policies/2000/2140.html" TargetMode="External"/><Relationship Id="rId38"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s://ce.unm.edu/conference-center/" TargetMode="External"/><Relationship Id="rId20" Type="http://schemas.openxmlformats.org/officeDocument/2006/relationships/hyperlink" Target="https://policy.unm.edu/university-policies/2000/2180.html" TargetMode="External"/><Relationship Id="rId29" Type="http://schemas.openxmlformats.org/officeDocument/2006/relationships/hyperlink" Target="https://policy.unm.edu/university-policies/4000/4000.html?_gl=1*1107dcs*_gcl_au*ODIwMTExMDM2LjE3MTU5NzI3N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e88@unm.edu" TargetMode="External"/><Relationship Id="rId24" Type="http://schemas.openxmlformats.org/officeDocument/2006/relationships/hyperlink" Target="https://css.unm.edu/campus-maps/index.html?_gl=1*iv2wqt*_gcl_au*ODIwMTExMDM2LjE3MTU5NzI3NDg" TargetMode="External"/><Relationship Id="rId32" Type="http://schemas.openxmlformats.org/officeDocument/2006/relationships/hyperlink" Target="https://pcard.unm.edu/policies-and-procedures/approved--prohibited-uses.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ms.unm.edu//EmsWebApp/?_gl=1*68ydvt*_gcl_au*MTE5NzIzNjY1NS4xNzE1MDkwMzY0" TargetMode="External"/><Relationship Id="rId23" Type="http://schemas.openxmlformats.org/officeDocument/2006/relationships/hyperlink" Target="https://purchase.unm.edu/local-hotel-information/index.html?_gl=1*5ioelx*_gcl_au*MTE5NzIzNjY1NS4xNzE1MDkwMzY0" TargetMode="External"/><Relationship Id="rId28" Type="http://schemas.openxmlformats.org/officeDocument/2006/relationships/hyperlink" Target="https://fm.unm.edu/services/special-activities-and-movers.html" TargetMode="External"/><Relationship Id="rId36" Type="http://schemas.openxmlformats.org/officeDocument/2006/relationships/fontTable" Target="fontTable.xml"/><Relationship Id="rId10" Type="http://schemas.openxmlformats.org/officeDocument/2006/relationships/hyperlink" Target="https://www.mgt.unm.edu/events/room-request.asp" TargetMode="External"/><Relationship Id="rId19" Type="http://schemas.openxmlformats.org/officeDocument/2006/relationships/hyperlink" Target="https://policy.unm.edu/university-policies/4000/4030.html" TargetMode="External"/><Relationship Id="rId31" Type="http://schemas.openxmlformats.org/officeDocument/2006/relationships/hyperlink" Target="https://forms.unm.edu/forms/catering_request_form?_gl=1*1qlv4fl*_gcl_au*ODIwMTExMDM2LjE3MTU5NzI3NDg" TargetMode="External"/><Relationship Id="rId4" Type="http://schemas.openxmlformats.org/officeDocument/2006/relationships/styles" Target="styles.xml"/><Relationship Id="rId9" Type="http://schemas.openxmlformats.org/officeDocument/2006/relationships/hyperlink" Target="https://library.unm.edu/services/rooms/" TargetMode="External"/><Relationship Id="rId14" Type="http://schemas.openxmlformats.org/officeDocument/2006/relationships/hyperlink" Target="mailto:csakiest@unm.edu" TargetMode="External"/><Relationship Id="rId22" Type="http://schemas.openxmlformats.org/officeDocument/2006/relationships/hyperlink" Target="https://ua.unm.edu/honorarium-payments.html" TargetMode="External"/><Relationship Id="rId27" Type="http://schemas.openxmlformats.org/officeDocument/2006/relationships/hyperlink" Target="http://brand.unm.edu/" TargetMode="External"/><Relationship Id="rId30" Type="http://schemas.openxmlformats.org/officeDocument/2006/relationships/hyperlink" Target="https://unmcatering.catertrax.com" TargetMode="External"/><Relationship Id="rId35" Type="http://schemas.openxmlformats.org/officeDocument/2006/relationships/hyperlink" Target="https://pats.unm.edu/parking/visitors.html" TargetMode="External"/><Relationship Id="rId8" Type="http://schemas.openxmlformats.org/officeDocument/2006/relationships/hyperlink" Target="mailto:amchale@unm.edu"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D9BC6DC9225499AE0EE7F35D4BB20" ma:contentTypeVersion="9" ma:contentTypeDescription="Create a new document." ma:contentTypeScope="" ma:versionID="d2bd39c63d8e577767e9bce5384c13c5">
  <xsd:schema xmlns:xsd="http://www.w3.org/2001/XMLSchema" xmlns:xs="http://www.w3.org/2001/XMLSchema" xmlns:p="http://schemas.microsoft.com/office/2006/metadata/properties" xmlns:ns2="f687aaec-3ab3-45d8-b40b-ff1fd50eb225" xmlns:ns3="dfcc4371-5eb1-4b07-b2c5-645791e3aeb8" targetNamespace="http://schemas.microsoft.com/office/2006/metadata/properties" ma:root="true" ma:fieldsID="0d7d4f2f2dee296bc282b157db2569b0" ns2:_="" ns3:_="">
    <xsd:import namespace="f687aaec-3ab3-45d8-b40b-ff1fd50eb225"/>
    <xsd:import namespace="dfcc4371-5eb1-4b07-b2c5-645791e3ae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7aaec-3ab3-45d8-b40b-ff1fd50eb2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cc4371-5eb1-4b07-b2c5-645791e3ae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ECBCC-BA7E-4EF7-ABD2-E8F94D688396}"/>
</file>

<file path=customXml/itemProps2.xml><?xml version="1.0" encoding="utf-8"?>
<ds:datastoreItem xmlns:ds="http://schemas.openxmlformats.org/officeDocument/2006/customXml" ds:itemID="{A8C68FF0-78D8-4191-931B-6519945E13CD}">
  <ds:schemaRefs>
    <ds:schemaRef ds:uri="http://schemas.microsoft.com/sharepoint/v3/contenttype/forms"/>
  </ds:schemaRefs>
</ds:datastoreItem>
</file>

<file path=customXml/itemProps3.xml><?xml version="1.0" encoding="utf-8"?>
<ds:datastoreItem xmlns:ds="http://schemas.openxmlformats.org/officeDocument/2006/customXml" ds:itemID="{1D48C4EE-0D41-46D5-A0F2-1C9943E0BB85}"/>
</file>

<file path=docProps/app.xml><?xml version="1.0" encoding="utf-8"?>
<Properties xmlns="http://schemas.openxmlformats.org/officeDocument/2006/extended-properties" xmlns:vt="http://schemas.openxmlformats.org/officeDocument/2006/docPropsVTypes">
  <Template>Normal</Template>
  <TotalTime>1</TotalTime>
  <Pages>6</Pages>
  <Words>1715</Words>
  <Characters>9777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Wenzl</dc:creator>
  <cp:keywords/>
  <dc:description/>
  <cp:lastModifiedBy>Tracy Wenzl</cp:lastModifiedBy>
  <cp:revision>2</cp:revision>
  <cp:lastPrinted>2025-05-14T15:19:00Z</cp:lastPrinted>
  <dcterms:created xsi:type="dcterms:W3CDTF">2025-05-14T21:21:00Z</dcterms:created>
  <dcterms:modified xsi:type="dcterms:W3CDTF">2025-05-14T21:21:00Z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0x010100C9FD9BC6DC9225499AE0EE7F35D4BB20</vt:lpwstr>
  </property>
</Properties>
</file>